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4" w:rsidRPr="001033AC" w:rsidRDefault="00F12D16" w:rsidP="00DC26E0">
      <w:pPr>
        <w:ind w:left="-720"/>
        <w:jc w:val="center"/>
        <w:rPr>
          <w:rFonts w:cstheme="minorHAnsi"/>
          <w:sz w:val="40"/>
          <w:szCs w:val="40"/>
        </w:rPr>
      </w:pPr>
      <w:r w:rsidRPr="001033AC">
        <w:rPr>
          <w:rFonts w:cstheme="minorHAnsi"/>
          <w:sz w:val="40"/>
          <w:szCs w:val="40"/>
        </w:rPr>
        <w:t xml:space="preserve">RadScheduleView </w:t>
      </w:r>
      <w:r w:rsidR="00524358" w:rsidRPr="001033AC">
        <w:rPr>
          <w:rFonts w:cstheme="minorHAnsi"/>
          <w:sz w:val="40"/>
          <w:szCs w:val="40"/>
        </w:rPr>
        <w:t>data binding</w:t>
      </w:r>
      <w:r w:rsidRPr="001033AC">
        <w:rPr>
          <w:rFonts w:cstheme="minorHAnsi"/>
          <w:sz w:val="40"/>
          <w:szCs w:val="40"/>
        </w:rPr>
        <w:t xml:space="preserve"> with RIA Services</w:t>
      </w:r>
      <w:r w:rsidR="001033AC">
        <w:rPr>
          <w:rFonts w:cstheme="minorHAnsi"/>
          <w:sz w:val="40"/>
          <w:szCs w:val="40"/>
        </w:rPr>
        <w:t xml:space="preserve"> and EF</w:t>
      </w:r>
    </w:p>
    <w:p w:rsidR="00F12D16" w:rsidRPr="001033AC" w:rsidRDefault="00F12D16">
      <w:pPr>
        <w:rPr>
          <w:rFonts w:cstheme="minorHAnsi"/>
        </w:rPr>
      </w:pPr>
    </w:p>
    <w:p w:rsidR="00B6063B" w:rsidRPr="00B76C85" w:rsidRDefault="00633AEC" w:rsidP="009B7DFB">
      <w:pPr>
        <w:rPr>
          <w:rStyle w:val="apple-style-span"/>
          <w:rFonts w:cstheme="minorHAnsi"/>
          <w:b/>
          <w:color w:val="333333"/>
          <w:sz w:val="26"/>
          <w:szCs w:val="26"/>
        </w:rPr>
      </w:pPr>
      <w:proofErr w:type="gramStart"/>
      <w:r w:rsidRPr="00B76C85">
        <w:rPr>
          <w:rStyle w:val="apple-style-span"/>
          <w:rFonts w:cstheme="minorHAnsi"/>
          <w:b/>
          <w:color w:val="333333"/>
          <w:sz w:val="26"/>
          <w:szCs w:val="26"/>
        </w:rPr>
        <w:t xml:space="preserve">RadScheduleView </w:t>
      </w:r>
      <w:r w:rsidR="003E4337" w:rsidRPr="00B76C85">
        <w:rPr>
          <w:rStyle w:val="apple-style-span"/>
          <w:rFonts w:cstheme="minorHAnsi"/>
          <w:b/>
          <w:color w:val="333333"/>
          <w:sz w:val="26"/>
          <w:szCs w:val="26"/>
        </w:rPr>
        <w:t>types and s</w:t>
      </w:r>
      <w:r w:rsidRPr="00B76C85">
        <w:rPr>
          <w:rStyle w:val="apple-style-span"/>
          <w:rFonts w:cstheme="minorHAnsi"/>
          <w:b/>
          <w:color w:val="333333"/>
          <w:sz w:val="26"/>
          <w:szCs w:val="26"/>
        </w:rPr>
        <w:t>ources.</w:t>
      </w:r>
      <w:proofErr w:type="gramEnd"/>
    </w:p>
    <w:p w:rsidR="00633AEC" w:rsidRPr="001033AC" w:rsidRDefault="00633AEC" w:rsidP="009B7DFB">
      <w:pPr>
        <w:ind w:left="720" w:hanging="720"/>
        <w:rPr>
          <w:rStyle w:val="apple-style-span"/>
          <w:rFonts w:cstheme="minorHAnsi"/>
          <w:color w:val="333333"/>
          <w:sz w:val="21"/>
          <w:szCs w:val="21"/>
        </w:rPr>
      </w:pPr>
      <w:r w:rsidRPr="001033AC">
        <w:rPr>
          <w:rStyle w:val="apple-style-span"/>
          <w:rFonts w:cstheme="minorHAnsi"/>
          <w:color w:val="333333"/>
          <w:sz w:val="21"/>
          <w:szCs w:val="21"/>
        </w:rPr>
        <w:t xml:space="preserve">The ScheduleView control exposes several Sources that </w:t>
      </w:r>
      <w:r w:rsidR="001033AC">
        <w:rPr>
          <w:rStyle w:val="apple-style-span"/>
          <w:rFonts w:cstheme="minorHAnsi"/>
          <w:color w:val="333333"/>
          <w:sz w:val="21"/>
          <w:szCs w:val="21"/>
        </w:rPr>
        <w:t>enable</w:t>
      </w:r>
      <w:r w:rsidR="00CF226F" w:rsidRPr="001033AC">
        <w:rPr>
          <w:rStyle w:val="apple-style-span"/>
          <w:rFonts w:cstheme="minorHAnsi"/>
          <w:color w:val="333333"/>
          <w:sz w:val="21"/>
          <w:szCs w:val="21"/>
        </w:rPr>
        <w:t xml:space="preserve"> data binding:</w:t>
      </w:r>
    </w:p>
    <w:p w:rsidR="00633AEC" w:rsidRPr="001033AC" w:rsidRDefault="00CF226F" w:rsidP="009B7DFB">
      <w:pPr>
        <w:pStyle w:val="ListParagraph"/>
        <w:numPr>
          <w:ilvl w:val="0"/>
          <w:numId w:val="4"/>
        </w:numPr>
        <w:rPr>
          <w:rStyle w:val="apple-style-span"/>
          <w:rFonts w:cstheme="minorHAnsi"/>
          <w:color w:val="333333"/>
        </w:rPr>
      </w:pPr>
      <w:r w:rsidRPr="001033AC">
        <w:rPr>
          <w:rStyle w:val="Strong"/>
          <w:rFonts w:cstheme="minorHAnsi"/>
          <w:color w:val="000000"/>
        </w:rPr>
        <w:t>AppointmentsSource</w:t>
      </w:r>
      <w:r w:rsidRPr="001033AC">
        <w:rPr>
          <w:rStyle w:val="apple-style-span"/>
          <w:rFonts w:cstheme="minorHAnsi"/>
          <w:color w:val="000000"/>
        </w:rPr>
        <w:t xml:space="preserve"> - 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 gets or sets the data source (</w:t>
      </w:r>
      <w:r w:rsidRPr="001033AC">
        <w:rPr>
          <w:rStyle w:val="Strong"/>
          <w:rFonts w:cstheme="minorHAnsi"/>
          <w:color w:val="000000"/>
          <w:sz w:val="18"/>
          <w:szCs w:val="18"/>
        </w:rPr>
        <w:t>IEnumerable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 xml:space="preserve">) used to generate </w:t>
      </w:r>
      <w:r w:rsidR="001033AC">
        <w:rPr>
          <w:rStyle w:val="apple-style-span"/>
          <w:rFonts w:cstheme="minorHAnsi"/>
          <w:color w:val="000000"/>
          <w:sz w:val="18"/>
          <w:szCs w:val="18"/>
        </w:rPr>
        <w:t xml:space="preserve"> 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the Appointments</w:t>
      </w:r>
    </w:p>
    <w:p w:rsidR="00CF226F" w:rsidRPr="001033AC" w:rsidRDefault="00CF226F" w:rsidP="009B7DFB">
      <w:pPr>
        <w:pStyle w:val="ListParagraph"/>
        <w:numPr>
          <w:ilvl w:val="0"/>
          <w:numId w:val="4"/>
        </w:numPr>
        <w:rPr>
          <w:rStyle w:val="apple-style-span"/>
          <w:rFonts w:cstheme="minorHAnsi"/>
          <w:color w:val="333333"/>
        </w:rPr>
      </w:pPr>
      <w:r w:rsidRPr="001033AC">
        <w:rPr>
          <w:rStyle w:val="Strong"/>
          <w:rFonts w:cstheme="minorHAnsi"/>
          <w:color w:val="000000"/>
        </w:rPr>
        <w:t>ResourceTypesSource</w:t>
      </w:r>
      <w:r w:rsidRPr="001033AC">
        <w:rPr>
          <w:rStyle w:val="apple-converted-space"/>
          <w:rFonts w:cstheme="minorHAnsi"/>
          <w:color w:val="000000"/>
        </w:rPr>
        <w:t xml:space="preserve"> - 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gets or sets the data source (</w:t>
      </w:r>
      <w:r w:rsidR="00C04C62" w:rsidRPr="001033AC">
        <w:rPr>
          <w:rStyle w:val="Strong"/>
          <w:rFonts w:cstheme="minorHAnsi"/>
          <w:color w:val="000000"/>
          <w:sz w:val="18"/>
          <w:szCs w:val="18"/>
        </w:rPr>
        <w:t>IEnumerable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) used to generate the ResourceTypes</w:t>
      </w:r>
    </w:p>
    <w:p w:rsidR="001033AC" w:rsidRPr="001033AC" w:rsidRDefault="00CF226F" w:rsidP="009B7DFB">
      <w:pPr>
        <w:pStyle w:val="ListParagraph"/>
        <w:numPr>
          <w:ilvl w:val="0"/>
          <w:numId w:val="4"/>
        </w:numPr>
        <w:rPr>
          <w:rStyle w:val="apple-style-span"/>
          <w:rFonts w:cstheme="minorHAnsi"/>
          <w:color w:val="333333"/>
        </w:rPr>
      </w:pPr>
      <w:r w:rsidRPr="001033AC">
        <w:rPr>
          <w:rStyle w:val="Strong"/>
          <w:rFonts w:cstheme="minorHAnsi"/>
          <w:color w:val="000000"/>
        </w:rPr>
        <w:t>CategoriesSource</w:t>
      </w:r>
      <w:r w:rsidRPr="001033AC">
        <w:rPr>
          <w:rStyle w:val="apple-converted-space"/>
          <w:rFonts w:cstheme="minorHAnsi"/>
          <w:color w:val="000000"/>
        </w:rPr>
        <w:t xml:space="preserve"> - </w:t>
      </w:r>
      <w:r w:rsidRPr="001033AC">
        <w:rPr>
          <w:rStyle w:val="apple-converted-space"/>
          <w:rFonts w:cstheme="minorHAnsi"/>
          <w:color w:val="000000"/>
          <w:sz w:val="18"/>
          <w:szCs w:val="18"/>
        </w:rPr>
        <w:t> 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gets or sets the data source (</w:t>
      </w:r>
      <w:r w:rsidR="00C04C62" w:rsidRPr="001033AC">
        <w:rPr>
          <w:rStyle w:val="Strong"/>
          <w:rFonts w:cstheme="minorHAnsi"/>
          <w:color w:val="000000"/>
          <w:sz w:val="18"/>
          <w:szCs w:val="18"/>
        </w:rPr>
        <w:t>IEnumerable</w:t>
      </w:r>
      <w:r w:rsidRPr="001033AC">
        <w:rPr>
          <w:rStyle w:val="Strong"/>
          <w:rFonts w:cstheme="minorHAnsi"/>
          <w:color w:val="000000"/>
          <w:sz w:val="18"/>
          <w:szCs w:val="18"/>
        </w:rPr>
        <w:t>)</w:t>
      </w:r>
      <w:r w:rsidRPr="001033AC">
        <w:rPr>
          <w:rStyle w:val="apple-converted-space"/>
          <w:rFonts w:cstheme="minorHAnsi"/>
          <w:color w:val="000000"/>
          <w:sz w:val="18"/>
          <w:szCs w:val="18"/>
        </w:rPr>
        <w:t> </w:t>
      </w:r>
      <w:r w:rsidR="001033AC">
        <w:rPr>
          <w:rStyle w:val="apple-style-span"/>
          <w:rFonts w:cstheme="minorHAnsi"/>
          <w:color w:val="000000"/>
          <w:sz w:val="18"/>
          <w:szCs w:val="18"/>
        </w:rPr>
        <w:t>used to generate the Categories</w:t>
      </w:r>
    </w:p>
    <w:p w:rsidR="00CF226F" w:rsidRPr="001033AC" w:rsidRDefault="00CF226F" w:rsidP="009B7DFB">
      <w:pPr>
        <w:pStyle w:val="ListParagraph"/>
        <w:numPr>
          <w:ilvl w:val="0"/>
          <w:numId w:val="4"/>
        </w:numPr>
        <w:rPr>
          <w:rStyle w:val="apple-converted-space"/>
          <w:rFonts w:cstheme="minorHAnsi"/>
          <w:color w:val="333333"/>
        </w:rPr>
      </w:pPr>
      <w:r w:rsidRPr="001033AC">
        <w:rPr>
          <w:rStyle w:val="Strong"/>
          <w:rFonts w:cstheme="minorHAnsi"/>
          <w:color w:val="000000"/>
        </w:rPr>
        <w:t>TimeMarkersSource</w:t>
      </w:r>
      <w:r w:rsidRPr="001033AC">
        <w:rPr>
          <w:rStyle w:val="apple-converted-space"/>
          <w:rFonts w:cstheme="minorHAnsi"/>
          <w:color w:val="000000"/>
        </w:rPr>
        <w:t xml:space="preserve"> - 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gets or sets the data source (</w:t>
      </w:r>
      <w:r w:rsidR="00C04C62" w:rsidRPr="001033AC">
        <w:rPr>
          <w:rStyle w:val="Strong"/>
          <w:rFonts w:cstheme="minorHAnsi"/>
          <w:color w:val="000000"/>
          <w:sz w:val="18"/>
          <w:szCs w:val="18"/>
        </w:rPr>
        <w:t>IEnumerable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) used to</w:t>
      </w:r>
      <w:r w:rsidR="001033AC">
        <w:rPr>
          <w:rStyle w:val="apple-style-span"/>
          <w:rFonts w:cstheme="minorHAnsi"/>
          <w:color w:val="000000"/>
          <w:sz w:val="18"/>
          <w:szCs w:val="18"/>
        </w:rPr>
        <w:t xml:space="preserve"> generate the TimeMarkers</w:t>
      </w:r>
    </w:p>
    <w:p w:rsidR="00CF226F" w:rsidRPr="001033AC" w:rsidRDefault="00CF226F" w:rsidP="009B7DFB">
      <w:pPr>
        <w:pStyle w:val="ListParagraph"/>
        <w:numPr>
          <w:ilvl w:val="0"/>
          <w:numId w:val="4"/>
        </w:numPr>
        <w:rPr>
          <w:rStyle w:val="apple-converted-space"/>
          <w:rFonts w:cstheme="minorHAnsi"/>
          <w:color w:val="333333"/>
        </w:rPr>
      </w:pPr>
      <w:r w:rsidRPr="001033AC">
        <w:rPr>
          <w:rStyle w:val="Strong"/>
          <w:rFonts w:cstheme="minorHAnsi"/>
          <w:color w:val="000000"/>
        </w:rPr>
        <w:t>GroupDescriptionsSource</w:t>
      </w:r>
      <w:r w:rsidRPr="001033AC">
        <w:rPr>
          <w:rStyle w:val="apple-converted-space"/>
          <w:rFonts w:cstheme="minorHAnsi"/>
          <w:color w:val="000000"/>
        </w:rPr>
        <w:t> - g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ets or sets the data source (</w:t>
      </w:r>
      <w:r w:rsidRPr="001033AC">
        <w:rPr>
          <w:rStyle w:val="Strong"/>
          <w:rFonts w:cstheme="minorHAnsi"/>
          <w:color w:val="000000"/>
          <w:sz w:val="18"/>
          <w:szCs w:val="18"/>
        </w:rPr>
        <w:t>IEnumerable&lt;GroupDescription&gt;)</w:t>
      </w:r>
      <w:r w:rsidRPr="001033AC">
        <w:rPr>
          <w:rStyle w:val="apple-converted-space"/>
          <w:rFonts w:cstheme="minorHAnsi"/>
          <w:color w:val="000000"/>
          <w:sz w:val="18"/>
          <w:szCs w:val="18"/>
        </w:rPr>
        <w:t> </w:t>
      </w:r>
      <w:r w:rsidRPr="001033AC">
        <w:rPr>
          <w:rStyle w:val="apple-style-span"/>
          <w:rFonts w:cstheme="minorHAnsi"/>
          <w:color w:val="000000"/>
          <w:sz w:val="18"/>
          <w:szCs w:val="18"/>
        </w:rPr>
        <w:t>used to generate the GroupDescriptions</w:t>
      </w:r>
      <w:r w:rsidRPr="001033AC">
        <w:rPr>
          <w:rStyle w:val="apple-converted-space"/>
          <w:rFonts w:cstheme="minorHAnsi"/>
          <w:color w:val="000000"/>
          <w:sz w:val="18"/>
          <w:szCs w:val="18"/>
        </w:rPr>
        <w:t> </w:t>
      </w:r>
    </w:p>
    <w:p w:rsidR="0037585E" w:rsidRPr="001033AC" w:rsidRDefault="006B416D" w:rsidP="009B7DFB">
      <w:pPr>
        <w:rPr>
          <w:rStyle w:val="Strong"/>
          <w:rFonts w:cstheme="minorHAnsi"/>
          <w:b w:val="0"/>
          <w:color w:val="333333"/>
          <w:sz w:val="21"/>
          <w:szCs w:val="21"/>
        </w:rPr>
      </w:pPr>
      <w:r w:rsidRPr="001033AC">
        <w:rPr>
          <w:rStyle w:val="apple-style-span"/>
          <w:rFonts w:cstheme="minorHAnsi"/>
          <w:color w:val="333333"/>
          <w:sz w:val="21"/>
          <w:szCs w:val="21"/>
        </w:rPr>
        <w:t>With its current version</w:t>
      </w:r>
      <w:r w:rsidR="001033AC">
        <w:rPr>
          <w:rStyle w:val="apple-style-span"/>
          <w:rFonts w:cstheme="minorHAnsi"/>
          <w:color w:val="333333"/>
          <w:sz w:val="21"/>
          <w:szCs w:val="21"/>
        </w:rPr>
        <w:t xml:space="preserve"> (Q1 2011)</w:t>
      </w:r>
      <w:r w:rsidRPr="001033AC">
        <w:rPr>
          <w:rStyle w:val="apple-style-span"/>
          <w:rFonts w:cstheme="minorHAnsi"/>
          <w:color w:val="333333"/>
          <w:sz w:val="21"/>
          <w:szCs w:val="21"/>
        </w:rPr>
        <w:t xml:space="preserve"> RadScheduleView exposes several important interfaces: </w:t>
      </w:r>
      <w:proofErr w:type="spellStart"/>
      <w:r w:rsidRPr="001033AC">
        <w:rPr>
          <w:rStyle w:val="Strong"/>
          <w:rFonts w:cstheme="minorHAnsi"/>
          <w:color w:val="333333"/>
          <w:sz w:val="21"/>
          <w:szCs w:val="21"/>
        </w:rPr>
        <w:t>ITimeMarker</w:t>
      </w:r>
      <w:proofErr w:type="spellEnd"/>
      <w:r w:rsidRPr="001033AC">
        <w:rPr>
          <w:rStyle w:val="apple-style-span"/>
          <w:rFonts w:cstheme="minorHAnsi"/>
          <w:b/>
          <w:color w:val="333333"/>
          <w:sz w:val="21"/>
          <w:szCs w:val="21"/>
        </w:rPr>
        <w:t xml:space="preserve">, </w:t>
      </w:r>
      <w:r w:rsidRPr="001033AC">
        <w:rPr>
          <w:rStyle w:val="apple-style-span"/>
          <w:rFonts w:cstheme="minorHAnsi"/>
          <w:color w:val="333333"/>
          <w:sz w:val="21"/>
          <w:szCs w:val="21"/>
        </w:rPr>
        <w:t>I</w:t>
      </w:r>
      <w:r w:rsidRPr="001033AC">
        <w:rPr>
          <w:rStyle w:val="Strong"/>
          <w:rFonts w:cstheme="minorHAnsi"/>
          <w:color w:val="333333"/>
          <w:sz w:val="21"/>
          <w:szCs w:val="21"/>
        </w:rPr>
        <w:t>ResourceType</w:t>
      </w:r>
      <w:r w:rsidRPr="001033AC">
        <w:rPr>
          <w:rStyle w:val="apple-style-span"/>
          <w:rFonts w:cstheme="minorHAnsi"/>
          <w:b/>
          <w:color w:val="333333"/>
          <w:sz w:val="21"/>
          <w:szCs w:val="21"/>
        </w:rPr>
        <w:t>,</w:t>
      </w:r>
      <w:r w:rsidRPr="001033AC">
        <w:rPr>
          <w:rStyle w:val="apple-converted-space"/>
          <w:rFonts w:cstheme="minorHAnsi"/>
          <w:b/>
          <w:color w:val="333333"/>
          <w:sz w:val="21"/>
          <w:szCs w:val="21"/>
        </w:rPr>
        <w:t> </w:t>
      </w:r>
      <w:proofErr w:type="spellStart"/>
      <w:r w:rsidRPr="001033AC">
        <w:rPr>
          <w:rStyle w:val="Strong"/>
          <w:rFonts w:cstheme="minorHAnsi"/>
          <w:color w:val="333333"/>
          <w:sz w:val="21"/>
          <w:szCs w:val="21"/>
        </w:rPr>
        <w:t>IResource</w:t>
      </w:r>
      <w:proofErr w:type="spellEnd"/>
      <w:r w:rsidRPr="001033AC">
        <w:rPr>
          <w:rStyle w:val="apple-style-span"/>
          <w:rFonts w:cstheme="minorHAnsi"/>
          <w:b/>
          <w:color w:val="333333"/>
          <w:sz w:val="21"/>
          <w:szCs w:val="21"/>
        </w:rPr>
        <w:t>,</w:t>
      </w:r>
      <w:r w:rsidRPr="001033AC">
        <w:rPr>
          <w:rStyle w:val="apple-converted-space"/>
          <w:rFonts w:cstheme="minorHAnsi"/>
          <w:b/>
          <w:color w:val="333333"/>
          <w:sz w:val="21"/>
          <w:szCs w:val="21"/>
        </w:rPr>
        <w:t> </w:t>
      </w:r>
      <w:proofErr w:type="spellStart"/>
      <w:r w:rsidRPr="001033AC">
        <w:rPr>
          <w:rStyle w:val="Strong"/>
          <w:rFonts w:cstheme="minorHAnsi"/>
          <w:color w:val="333333"/>
          <w:sz w:val="21"/>
          <w:szCs w:val="21"/>
        </w:rPr>
        <w:t>IRecurrenceRule</w:t>
      </w:r>
      <w:proofErr w:type="spellEnd"/>
      <w:r w:rsidRPr="001033AC">
        <w:rPr>
          <w:rStyle w:val="apple-style-span"/>
          <w:rFonts w:cstheme="minorHAnsi"/>
          <w:b/>
          <w:color w:val="333333"/>
          <w:sz w:val="21"/>
          <w:szCs w:val="21"/>
        </w:rPr>
        <w:t>,</w:t>
      </w:r>
      <w:r w:rsidRPr="001033AC">
        <w:rPr>
          <w:rStyle w:val="apple-converted-space"/>
          <w:rFonts w:cstheme="minorHAnsi"/>
          <w:b/>
          <w:color w:val="333333"/>
          <w:sz w:val="21"/>
          <w:szCs w:val="21"/>
        </w:rPr>
        <w:t> </w:t>
      </w:r>
      <w:proofErr w:type="spellStart"/>
      <w:r w:rsidRPr="001033AC">
        <w:rPr>
          <w:rStyle w:val="Strong"/>
          <w:rFonts w:cstheme="minorHAnsi"/>
          <w:color w:val="333333"/>
          <w:sz w:val="21"/>
          <w:szCs w:val="21"/>
        </w:rPr>
        <w:t>IExceptionOccurrence</w:t>
      </w:r>
      <w:proofErr w:type="spellEnd"/>
      <w:r w:rsidRPr="001033AC">
        <w:rPr>
          <w:rStyle w:val="apple-style-span"/>
          <w:rFonts w:cstheme="minorHAnsi"/>
          <w:b/>
          <w:color w:val="333333"/>
          <w:sz w:val="21"/>
          <w:szCs w:val="21"/>
        </w:rPr>
        <w:t>,</w:t>
      </w:r>
      <w:r w:rsidRPr="001033AC">
        <w:rPr>
          <w:rStyle w:val="apple-converted-space"/>
          <w:rFonts w:cstheme="minorHAnsi"/>
          <w:b/>
          <w:color w:val="333333"/>
          <w:sz w:val="21"/>
          <w:szCs w:val="21"/>
        </w:rPr>
        <w:t> </w:t>
      </w:r>
      <w:proofErr w:type="spellStart"/>
      <w:r w:rsidRPr="001033AC">
        <w:rPr>
          <w:rStyle w:val="Strong"/>
          <w:rFonts w:cstheme="minorHAnsi"/>
          <w:color w:val="333333"/>
          <w:sz w:val="21"/>
          <w:szCs w:val="21"/>
        </w:rPr>
        <w:t>IAppointment</w:t>
      </w:r>
      <w:proofErr w:type="spellEnd"/>
      <w:r w:rsidRPr="001033AC">
        <w:rPr>
          <w:rStyle w:val="apple-style-span"/>
          <w:rFonts w:cstheme="minorHAnsi"/>
          <w:b/>
          <w:color w:val="333333"/>
          <w:sz w:val="21"/>
          <w:szCs w:val="21"/>
        </w:rPr>
        <w:t>,</w:t>
      </w:r>
      <w:r w:rsidR="001033AC">
        <w:rPr>
          <w:rStyle w:val="apple-converted-space"/>
          <w:rFonts w:cstheme="minorHAnsi"/>
          <w:b/>
          <w:color w:val="333333"/>
          <w:sz w:val="21"/>
          <w:szCs w:val="21"/>
        </w:rPr>
        <w:t xml:space="preserve"> </w:t>
      </w:r>
      <w:proofErr w:type="spellStart"/>
      <w:proofErr w:type="gramStart"/>
      <w:r w:rsidRPr="001033AC">
        <w:rPr>
          <w:rStyle w:val="Strong"/>
          <w:rFonts w:cstheme="minorHAnsi"/>
          <w:color w:val="333333"/>
          <w:sz w:val="21"/>
          <w:szCs w:val="21"/>
        </w:rPr>
        <w:t>ICategory</w:t>
      </w:r>
      <w:proofErr w:type="spellEnd"/>
      <w:proofErr w:type="gramEnd"/>
      <w:r w:rsidRPr="001033AC">
        <w:rPr>
          <w:rStyle w:val="Strong"/>
          <w:rFonts w:cstheme="minorHAnsi"/>
          <w:b w:val="0"/>
          <w:color w:val="333333"/>
          <w:sz w:val="21"/>
          <w:szCs w:val="21"/>
        </w:rPr>
        <w:t xml:space="preserve">. Implementing these interfaces allows the developer to plug a custom objects and to not work with the default ones (Appointment, Resource, </w:t>
      </w:r>
      <w:proofErr w:type="spellStart"/>
      <w:r w:rsidRPr="001033AC">
        <w:rPr>
          <w:rStyle w:val="Strong"/>
          <w:rFonts w:cstheme="minorHAnsi"/>
          <w:b w:val="0"/>
          <w:color w:val="333333"/>
          <w:sz w:val="21"/>
          <w:szCs w:val="21"/>
        </w:rPr>
        <w:t>RecurrenceRule</w:t>
      </w:r>
      <w:proofErr w:type="spellEnd"/>
      <w:r w:rsidRPr="001033AC">
        <w:rPr>
          <w:rStyle w:val="Strong"/>
          <w:rFonts w:cstheme="minorHAnsi"/>
          <w:b w:val="0"/>
          <w:color w:val="333333"/>
          <w:sz w:val="21"/>
          <w:szCs w:val="21"/>
        </w:rPr>
        <w:t xml:space="preserve">, </w:t>
      </w:r>
      <w:proofErr w:type="spellStart"/>
      <w:r w:rsidRPr="001033AC">
        <w:rPr>
          <w:rStyle w:val="Strong"/>
          <w:rFonts w:cstheme="minorHAnsi"/>
          <w:b w:val="0"/>
          <w:color w:val="333333"/>
          <w:sz w:val="21"/>
          <w:szCs w:val="21"/>
        </w:rPr>
        <w:t>Exce</w:t>
      </w:r>
      <w:r w:rsidR="001033AC">
        <w:rPr>
          <w:rStyle w:val="Strong"/>
          <w:rFonts w:cstheme="minorHAnsi"/>
          <w:b w:val="0"/>
          <w:color w:val="333333"/>
          <w:sz w:val="21"/>
          <w:szCs w:val="21"/>
        </w:rPr>
        <w:t>ptionOccurrence</w:t>
      </w:r>
      <w:proofErr w:type="spellEnd"/>
      <w:r w:rsidR="001033AC">
        <w:rPr>
          <w:rStyle w:val="Strong"/>
          <w:rFonts w:cstheme="minorHAnsi"/>
          <w:b w:val="0"/>
          <w:color w:val="333333"/>
          <w:sz w:val="21"/>
          <w:szCs w:val="21"/>
        </w:rPr>
        <w:t xml:space="preserve">, Category, </w:t>
      </w:r>
      <w:proofErr w:type="spellStart"/>
      <w:r w:rsidR="001033AC">
        <w:rPr>
          <w:rStyle w:val="Strong"/>
          <w:rFonts w:cstheme="minorHAnsi"/>
          <w:b w:val="0"/>
          <w:color w:val="333333"/>
          <w:sz w:val="21"/>
          <w:szCs w:val="21"/>
        </w:rPr>
        <w:t>TimeM</w:t>
      </w:r>
      <w:r w:rsidRPr="001033AC">
        <w:rPr>
          <w:rStyle w:val="Strong"/>
          <w:rFonts w:cstheme="minorHAnsi"/>
          <w:b w:val="0"/>
          <w:color w:val="333333"/>
          <w:sz w:val="21"/>
          <w:szCs w:val="21"/>
        </w:rPr>
        <w:t>arker</w:t>
      </w:r>
      <w:proofErr w:type="spellEnd"/>
      <w:r w:rsidRPr="001033AC">
        <w:rPr>
          <w:rStyle w:val="Strong"/>
          <w:rFonts w:cstheme="minorHAnsi"/>
          <w:b w:val="0"/>
          <w:color w:val="333333"/>
          <w:sz w:val="21"/>
          <w:szCs w:val="21"/>
        </w:rPr>
        <w:t>).</w:t>
      </w:r>
      <w:r w:rsidR="0037585E" w:rsidRPr="001033AC">
        <w:rPr>
          <w:rStyle w:val="Strong"/>
          <w:rFonts w:cstheme="minorHAnsi"/>
          <w:b w:val="0"/>
          <w:color w:val="333333"/>
          <w:sz w:val="21"/>
          <w:szCs w:val="21"/>
        </w:rPr>
        <w:t xml:space="preserve"> We are going to use these interfaces to plug the entities from the Entity Framework.</w:t>
      </w:r>
    </w:p>
    <w:p w:rsidR="006B416D" w:rsidRPr="001033AC" w:rsidRDefault="007C38D1" w:rsidP="0089664E">
      <w:pPr>
        <w:rPr>
          <w:rStyle w:val="Strong"/>
          <w:rFonts w:cstheme="minorHAnsi"/>
          <w:b w:val="0"/>
          <w:color w:val="333333"/>
        </w:rPr>
      </w:pPr>
      <w:r w:rsidRPr="001033AC">
        <w:rPr>
          <w:rStyle w:val="Strong"/>
          <w:rFonts w:cstheme="minorHAnsi"/>
          <w:b w:val="0"/>
          <w:color w:val="333333"/>
        </w:rPr>
        <w:t>Here you could refer to the class diagram for more detailed information about the interfaces:</w:t>
      </w:r>
    </w:p>
    <w:p w:rsidR="006B416D" w:rsidRPr="001033AC" w:rsidRDefault="006B416D" w:rsidP="00B57CEA">
      <w:pPr>
        <w:rPr>
          <w:rStyle w:val="Strong"/>
          <w:rFonts w:cstheme="minorHAnsi"/>
          <w:b w:val="0"/>
          <w:color w:val="333333"/>
        </w:rPr>
      </w:pPr>
      <w:r w:rsidRPr="001033AC">
        <w:rPr>
          <w:rFonts w:cstheme="minorHAnsi"/>
          <w:bCs/>
          <w:noProof/>
          <w:color w:val="333333"/>
        </w:rPr>
        <w:drawing>
          <wp:inline distT="0" distB="0" distL="0" distR="0" wp14:anchorId="21ABC261" wp14:editId="554CD270">
            <wp:extent cx="6138333" cy="2444976"/>
            <wp:effectExtent l="133350" t="114300" r="148590" b="1651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duleViewTypesDiagr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838" cy="24587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B416D" w:rsidRDefault="006B416D" w:rsidP="003E6F55">
      <w:pPr>
        <w:rPr>
          <w:rStyle w:val="apple-style-span"/>
          <w:rFonts w:cstheme="minorHAnsi"/>
          <w:color w:val="333333"/>
        </w:rPr>
      </w:pPr>
    </w:p>
    <w:p w:rsidR="0033709B" w:rsidRDefault="0033709B" w:rsidP="009B7DFB">
      <w:pPr>
        <w:rPr>
          <w:rStyle w:val="apple-style-span"/>
          <w:rFonts w:cstheme="minorHAnsi"/>
          <w:b/>
          <w:color w:val="333333"/>
          <w:sz w:val="26"/>
          <w:szCs w:val="26"/>
        </w:rPr>
      </w:pPr>
    </w:p>
    <w:p w:rsidR="008C5AE3" w:rsidRDefault="008C5AE3" w:rsidP="009B7DFB">
      <w:pPr>
        <w:rPr>
          <w:rStyle w:val="apple-style-span"/>
          <w:rFonts w:cstheme="minorHAnsi"/>
          <w:b/>
          <w:color w:val="333333"/>
          <w:sz w:val="26"/>
          <w:szCs w:val="26"/>
        </w:rPr>
      </w:pPr>
    </w:p>
    <w:p w:rsidR="002E146A" w:rsidRPr="00B57CEA" w:rsidRDefault="00700C75" w:rsidP="009B7DFB">
      <w:pPr>
        <w:rPr>
          <w:rStyle w:val="apple-style-span"/>
          <w:rFonts w:cstheme="minorHAnsi"/>
          <w:b/>
          <w:color w:val="333333"/>
          <w:sz w:val="26"/>
          <w:szCs w:val="26"/>
        </w:rPr>
      </w:pPr>
      <w:r w:rsidRPr="00B57CEA">
        <w:rPr>
          <w:rStyle w:val="apple-style-span"/>
          <w:rFonts w:cstheme="minorHAnsi"/>
          <w:b/>
          <w:color w:val="333333"/>
          <w:sz w:val="26"/>
          <w:szCs w:val="26"/>
        </w:rPr>
        <w:lastRenderedPageBreak/>
        <w:t>Data tier</w:t>
      </w:r>
      <w:r w:rsidR="009B7DFB" w:rsidRPr="00B57CEA">
        <w:rPr>
          <w:rStyle w:val="apple-style-span"/>
          <w:rFonts w:cstheme="minorHAnsi"/>
          <w:b/>
          <w:color w:val="333333"/>
          <w:sz w:val="26"/>
          <w:szCs w:val="26"/>
        </w:rPr>
        <w:t xml:space="preserve"> – table definitions and relationships</w:t>
      </w:r>
    </w:p>
    <w:p w:rsidR="00AC659C" w:rsidRPr="001033AC" w:rsidRDefault="00AC659C" w:rsidP="009B7DFB">
      <w:p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 xml:space="preserve">The database </w:t>
      </w:r>
      <w:r w:rsidRPr="00B57CEA">
        <w:rPr>
          <w:rStyle w:val="apple-style-span"/>
          <w:rFonts w:cstheme="minorHAnsi"/>
          <w:color w:val="333333"/>
        </w:rPr>
        <w:t>diagram</w:t>
      </w:r>
      <w:r w:rsidRPr="001033AC">
        <w:rPr>
          <w:rStyle w:val="apple-style-span"/>
          <w:rFonts w:cstheme="minorHAnsi"/>
          <w:color w:val="333333"/>
        </w:rPr>
        <w:t xml:space="preserve"> is very common to the diagram above:</w:t>
      </w:r>
    </w:p>
    <w:p w:rsidR="00AC659C" w:rsidRPr="001033AC" w:rsidRDefault="00AC659C" w:rsidP="006B416D">
      <w:pPr>
        <w:ind w:firstLine="720"/>
        <w:rPr>
          <w:rStyle w:val="apple-style-span"/>
          <w:rFonts w:cstheme="minorHAnsi"/>
          <w:color w:val="333333"/>
        </w:rPr>
      </w:pPr>
      <w:r w:rsidRPr="001033AC">
        <w:rPr>
          <w:rFonts w:cstheme="minorHAnsi"/>
          <w:noProof/>
          <w:color w:val="333333"/>
        </w:rPr>
        <w:drawing>
          <wp:inline distT="0" distB="0" distL="0" distR="0" wp14:anchorId="7F31EC4C" wp14:editId="3943291B">
            <wp:extent cx="5943600" cy="35979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duleViewDataDiagra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9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59C" w:rsidRPr="001033AC" w:rsidRDefault="00AC659C" w:rsidP="006B416D">
      <w:pPr>
        <w:ind w:firstLine="720"/>
        <w:rPr>
          <w:rStyle w:val="apple-style-span"/>
          <w:rFonts w:cstheme="minorHAnsi"/>
          <w:color w:val="333333"/>
        </w:rPr>
      </w:pPr>
    </w:p>
    <w:p w:rsidR="00AC659C" w:rsidRPr="001033AC" w:rsidRDefault="00DE36D0" w:rsidP="00DE36D0">
      <w:p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>We have table definitions in the database</w:t>
      </w:r>
      <w:r w:rsidR="00AC659C" w:rsidRPr="001033AC">
        <w:rPr>
          <w:rStyle w:val="apple-style-span"/>
          <w:rFonts w:cstheme="minorHAnsi"/>
          <w:color w:val="333333"/>
        </w:rPr>
        <w:t xml:space="preserve"> according for the following types</w:t>
      </w:r>
      <w:r w:rsidRPr="001033AC">
        <w:rPr>
          <w:rStyle w:val="apple-style-span"/>
          <w:rFonts w:cstheme="minorHAnsi"/>
          <w:color w:val="333333"/>
        </w:rPr>
        <w:t xml:space="preserve"> in the RadScheduleView</w:t>
      </w:r>
      <w:r w:rsidR="00AC659C" w:rsidRPr="001033AC">
        <w:rPr>
          <w:rStyle w:val="apple-style-span"/>
          <w:rFonts w:cstheme="minorHAnsi"/>
          <w:color w:val="333333"/>
        </w:rPr>
        <w:t>:</w:t>
      </w:r>
    </w:p>
    <w:p w:rsidR="00DE36D0" w:rsidRPr="001033AC" w:rsidRDefault="00DE36D0" w:rsidP="00DE36D0">
      <w:pPr>
        <w:rPr>
          <w:rStyle w:val="apple-style-span"/>
          <w:rFonts w:cstheme="minorHAnsi"/>
          <w:color w:val="333333"/>
        </w:rPr>
      </w:pPr>
      <w:proofErr w:type="spellStart"/>
      <w:r w:rsidRPr="001033AC">
        <w:rPr>
          <w:rStyle w:val="apple-style-span"/>
          <w:rFonts w:cstheme="minorHAnsi"/>
          <w:b/>
          <w:color w:val="333333"/>
        </w:rPr>
        <w:t>IAppointment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90"/>
        <w:gridCol w:w="5286"/>
      </w:tblGrid>
      <w:tr w:rsidR="00DE36D0" w:rsidRPr="001033AC" w:rsidTr="00DE36D0">
        <w:tc>
          <w:tcPr>
            <w:tcW w:w="4788" w:type="dxa"/>
          </w:tcPr>
          <w:p w:rsidR="00DE36D0" w:rsidRPr="001033AC" w:rsidRDefault="00DE36D0" w:rsidP="006B4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608CB045" wp14:editId="10534181">
                  <wp:extent cx="2524478" cy="272453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Appointment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478" cy="2724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DE36D0" w:rsidRPr="001033AC" w:rsidRDefault="00DE36D0" w:rsidP="006B4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65049DB2" wp14:editId="7D229977">
                  <wp:extent cx="3219900" cy="228631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qlAppointments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900" cy="228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6D0" w:rsidRPr="001033AC" w:rsidRDefault="00DE36D0" w:rsidP="00DE36D0">
      <w:pPr>
        <w:rPr>
          <w:rStyle w:val="apple-style-span"/>
          <w:rFonts w:cstheme="minorHAnsi"/>
          <w:b/>
          <w:color w:val="333333"/>
        </w:rPr>
      </w:pPr>
      <w:proofErr w:type="spellStart"/>
      <w:r w:rsidRPr="001033AC">
        <w:rPr>
          <w:rStyle w:val="apple-style-span"/>
          <w:rFonts w:cstheme="minorHAnsi"/>
          <w:b/>
          <w:color w:val="333333"/>
        </w:rPr>
        <w:lastRenderedPageBreak/>
        <w:t>IResource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75"/>
        <w:gridCol w:w="5301"/>
      </w:tblGrid>
      <w:tr w:rsidR="00DE36D0" w:rsidRPr="001033AC" w:rsidTr="00DE36D0">
        <w:tc>
          <w:tcPr>
            <w:tcW w:w="4788" w:type="dxa"/>
          </w:tcPr>
          <w:p w:rsidR="00DE36D0" w:rsidRPr="001033AC" w:rsidRDefault="00DE36D0" w:rsidP="00DE36D0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33666856" wp14:editId="7ABD79B0">
                  <wp:extent cx="1590897" cy="1324160"/>
                  <wp:effectExtent l="0" t="0" r="9525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esour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897" cy="13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DE36D0" w:rsidRPr="001033AC" w:rsidRDefault="00DE36D0" w:rsidP="00DE36D0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51F25BF5" wp14:editId="59BEAC21">
                  <wp:extent cx="3229426" cy="114316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qlResources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6" cy="1143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6D0" w:rsidRPr="001033AC" w:rsidRDefault="00DE36D0" w:rsidP="00DE36D0">
      <w:pPr>
        <w:rPr>
          <w:rStyle w:val="apple-style-span"/>
          <w:rFonts w:cstheme="minorHAnsi"/>
          <w:color w:val="333333"/>
        </w:rPr>
      </w:pPr>
    </w:p>
    <w:p w:rsidR="00DE36D0" w:rsidRPr="001033AC" w:rsidRDefault="00DE36D0" w:rsidP="00DE36D0">
      <w:pPr>
        <w:rPr>
          <w:rStyle w:val="apple-style-span"/>
          <w:rFonts w:cstheme="minorHAnsi"/>
          <w:b/>
          <w:color w:val="333333"/>
        </w:rPr>
      </w:pPr>
      <w:proofErr w:type="spellStart"/>
      <w:r w:rsidRPr="001033AC">
        <w:rPr>
          <w:rStyle w:val="apple-style-span"/>
          <w:rFonts w:cstheme="minorHAnsi"/>
          <w:b/>
          <w:color w:val="333333"/>
        </w:rPr>
        <w:t>IExceptionOccurrence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0"/>
        <w:gridCol w:w="5316"/>
      </w:tblGrid>
      <w:tr w:rsidR="00DE36D0" w:rsidRPr="001033AC" w:rsidTr="00D7716D">
        <w:tc>
          <w:tcPr>
            <w:tcW w:w="4788" w:type="dxa"/>
          </w:tcPr>
          <w:p w:rsidR="00DE36D0" w:rsidRPr="001033AC" w:rsidRDefault="00DE36D0" w:rsidP="00D77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02DE5DEF" wp14:editId="27C65B8A">
                  <wp:extent cx="1838582" cy="1152686"/>
                  <wp:effectExtent l="0" t="0" r="952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ExceptionOccurence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582" cy="1152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DE36D0" w:rsidRPr="001033AC" w:rsidRDefault="00DE36D0" w:rsidP="00D77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7FB27C12" wp14:editId="7D4EC58E">
                  <wp:extent cx="3238952" cy="952633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qlExceptionOccurrences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952" cy="952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6D0" w:rsidRPr="001033AC" w:rsidRDefault="00DE36D0" w:rsidP="00DE36D0">
      <w:pPr>
        <w:rPr>
          <w:rStyle w:val="apple-style-span"/>
          <w:rFonts w:cstheme="minorHAnsi"/>
          <w:color w:val="333333"/>
        </w:rPr>
      </w:pPr>
    </w:p>
    <w:p w:rsidR="00DE36D0" w:rsidRPr="001033AC" w:rsidRDefault="00DE36D0" w:rsidP="00DE36D0">
      <w:pPr>
        <w:rPr>
          <w:rStyle w:val="apple-style-span"/>
          <w:rFonts w:cstheme="minorHAnsi"/>
          <w:b/>
          <w:color w:val="333333"/>
        </w:rPr>
      </w:pPr>
      <w:proofErr w:type="spellStart"/>
      <w:r w:rsidRPr="001033AC">
        <w:rPr>
          <w:rStyle w:val="apple-style-span"/>
          <w:rFonts w:cstheme="minorHAnsi"/>
          <w:b/>
          <w:color w:val="333333"/>
        </w:rPr>
        <w:t>IResourceType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0"/>
        <w:gridCol w:w="5316"/>
      </w:tblGrid>
      <w:tr w:rsidR="00DE36D0" w:rsidRPr="001033AC" w:rsidTr="00D7716D">
        <w:tc>
          <w:tcPr>
            <w:tcW w:w="4788" w:type="dxa"/>
          </w:tcPr>
          <w:p w:rsidR="00DE36D0" w:rsidRPr="001033AC" w:rsidRDefault="00DE36D0" w:rsidP="00D77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51FDE513" wp14:editId="1449F9EC">
                  <wp:extent cx="1838582" cy="1352739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esourceType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582" cy="135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DE36D0" w:rsidRPr="001033AC" w:rsidRDefault="00DE36D0" w:rsidP="00D77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75059B69" wp14:editId="732812B0">
                  <wp:extent cx="3229426" cy="1133633"/>
                  <wp:effectExtent l="0" t="0" r="9525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qlResourceTypes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6" cy="1133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6D0" w:rsidRPr="001033AC" w:rsidRDefault="00DE36D0" w:rsidP="00DE36D0">
      <w:pPr>
        <w:rPr>
          <w:rStyle w:val="apple-style-span"/>
          <w:rFonts w:cstheme="minorHAnsi"/>
          <w:color w:val="333333"/>
        </w:rPr>
      </w:pPr>
    </w:p>
    <w:p w:rsidR="00DE36D0" w:rsidRPr="001033AC" w:rsidRDefault="00DE36D0" w:rsidP="00DE36D0">
      <w:pPr>
        <w:rPr>
          <w:rStyle w:val="apple-style-span"/>
          <w:rFonts w:cstheme="minorHAnsi"/>
          <w:b/>
          <w:color w:val="333333"/>
        </w:rPr>
      </w:pPr>
      <w:proofErr w:type="spellStart"/>
      <w:r w:rsidRPr="001033AC">
        <w:rPr>
          <w:rStyle w:val="apple-style-span"/>
          <w:rFonts w:cstheme="minorHAnsi"/>
          <w:b/>
          <w:color w:val="333333"/>
        </w:rPr>
        <w:t>ICategory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0"/>
        <w:gridCol w:w="5316"/>
      </w:tblGrid>
      <w:tr w:rsidR="00DE36D0" w:rsidRPr="001033AC" w:rsidTr="00D7716D">
        <w:tc>
          <w:tcPr>
            <w:tcW w:w="4788" w:type="dxa"/>
          </w:tcPr>
          <w:p w:rsidR="00DE36D0" w:rsidRPr="001033AC" w:rsidRDefault="00DE36D0" w:rsidP="00D77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6361DA67" wp14:editId="3C0493FC">
                  <wp:extent cx="1609950" cy="1333686"/>
                  <wp:effectExtent l="0" t="0" r="952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Category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950" cy="1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DE36D0" w:rsidRPr="001033AC" w:rsidRDefault="00DE36D0" w:rsidP="00D7716D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16ADF9F9" wp14:editId="2B5B8D9D">
                  <wp:extent cx="3229426" cy="1152686"/>
                  <wp:effectExtent l="0" t="0" r="9525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tegories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6" cy="1152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7CEA" w:rsidRDefault="00B57CEA" w:rsidP="00DE36D0">
      <w:pPr>
        <w:rPr>
          <w:rStyle w:val="apple-style-span"/>
          <w:rFonts w:cstheme="minorHAnsi"/>
          <w:b/>
          <w:color w:val="333333"/>
        </w:rPr>
      </w:pPr>
    </w:p>
    <w:tbl>
      <w:tblPr>
        <w:tblStyle w:val="TableGrid"/>
        <w:tblpPr w:leftFromText="180" w:rightFromText="180" w:vertAnchor="text" w:horzAnchor="margin" w:tblpY="813"/>
        <w:tblW w:w="0" w:type="auto"/>
        <w:tblLook w:val="04A0" w:firstRow="1" w:lastRow="0" w:firstColumn="1" w:lastColumn="0" w:noHBand="0" w:noVBand="1"/>
      </w:tblPr>
      <w:tblGrid>
        <w:gridCol w:w="4275"/>
        <w:gridCol w:w="5301"/>
      </w:tblGrid>
      <w:tr w:rsidR="00B57CEA" w:rsidRPr="001033AC" w:rsidTr="00B57CEA">
        <w:tc>
          <w:tcPr>
            <w:tcW w:w="427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lastRenderedPageBreak/>
              <w:drawing>
                <wp:inline distT="0" distB="0" distL="0" distR="0" wp14:anchorId="77F5DC62" wp14:editId="2E1495A9">
                  <wp:extent cx="1829055" cy="118126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TimeMarker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9055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</w:rPr>
            </w:pPr>
            <w:r w:rsidRPr="001033AC">
              <w:rPr>
                <w:rFonts w:cstheme="minorHAnsi"/>
                <w:noProof/>
                <w:color w:val="333333"/>
              </w:rPr>
              <w:drawing>
                <wp:inline distT="0" distB="0" distL="0" distR="0" wp14:anchorId="66BE4A2F" wp14:editId="2D30EC74">
                  <wp:extent cx="3229426" cy="943107"/>
                  <wp:effectExtent l="0" t="0" r="0" b="952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imeMarkers.pn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9426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36D0" w:rsidRDefault="00DE36D0" w:rsidP="00DE36D0">
      <w:pPr>
        <w:rPr>
          <w:rStyle w:val="apple-style-span"/>
          <w:rFonts w:cstheme="minorHAnsi"/>
          <w:b/>
          <w:color w:val="333333"/>
        </w:rPr>
      </w:pPr>
      <w:proofErr w:type="spellStart"/>
      <w:r w:rsidRPr="001033AC">
        <w:rPr>
          <w:rStyle w:val="apple-style-span"/>
          <w:rFonts w:cstheme="minorHAnsi"/>
          <w:b/>
          <w:color w:val="333333"/>
        </w:rPr>
        <w:t>ITimeMarker</w:t>
      </w:r>
      <w:proofErr w:type="spellEnd"/>
    </w:p>
    <w:p w:rsidR="00B57CEA" w:rsidRDefault="00B57CEA" w:rsidP="00B57CEA">
      <w:pPr>
        <w:rPr>
          <w:rStyle w:val="apple-style-span"/>
          <w:rFonts w:cstheme="minorHAnsi"/>
          <w:color w:val="333333"/>
        </w:rPr>
      </w:pPr>
    </w:p>
    <w:p w:rsidR="00B57CEA" w:rsidRPr="001033AC" w:rsidRDefault="00B57CEA" w:rsidP="00B57CEA">
      <w:p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>Here are some explanation about the keys and the relationships in the data tables:</w:t>
      </w:r>
    </w:p>
    <w:tbl>
      <w:tblPr>
        <w:tblStyle w:val="TableGrid"/>
        <w:tblpPr w:leftFromText="180" w:rightFromText="180" w:vertAnchor="page" w:horzAnchor="margin" w:tblpY="5415"/>
        <w:tblW w:w="10514" w:type="dxa"/>
        <w:tblLook w:val="04A0" w:firstRow="1" w:lastRow="0" w:firstColumn="1" w:lastColumn="0" w:noHBand="0" w:noVBand="1"/>
      </w:tblPr>
      <w:tblGrid>
        <w:gridCol w:w="4487"/>
        <w:gridCol w:w="2245"/>
        <w:gridCol w:w="1379"/>
        <w:gridCol w:w="2403"/>
      </w:tblGrid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Name</w:t>
            </w:r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Between</w:t>
            </w:r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Type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Update/delete rule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FK_SqlResources_SqlResourceTypes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SqlResourceTypes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 -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SqlResources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No Action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FK_SqlAppointmentResources_SqlResource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SqlResources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-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SqlAppointmentResources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 </w:t>
            </w:r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Cascade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FK_SqlExceptionResources_SqlResource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SqlResources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SqlExceptionResources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Cascade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FK_SqlExceptionOccurrences_SqlAppointments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SqlAppointments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SqlExceptionOccurrences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Cascade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FK_SqlExceptionAppointments_SqlExceptionOccurrences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SqlExceptionOccurrences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SqlExceptionAppointments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Cascade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FK_SqlAppointments_TimeMarkers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TimeMarkers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SqlAppointments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No Action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FK_SqlExceptionAppointments_TimeMarkers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TimeMarkers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SqlExceptionAppointments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No Action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FK_SqlAppointments_Categories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Categories - 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SqlAppointments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>No Action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FK_SqlExceptionAppointments_Categories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Categories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SqlExceptionAppointments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color w:val="333333"/>
                <w:sz w:val="18"/>
                <w:szCs w:val="18"/>
              </w:rPr>
              <w:t xml:space="preserve">No Action 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FK_SqlExceptionResources_SqlExceptionAppointment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SqlExceptionAppointment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-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SqlExceptionResources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Cascade</w:t>
            </w:r>
          </w:p>
        </w:tc>
      </w:tr>
      <w:tr w:rsidR="00B57CEA" w:rsidRPr="001033AC" w:rsidTr="00B57CEA">
        <w:tc>
          <w:tcPr>
            <w:tcW w:w="4487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FK_SqlAppointmentResources_SqlAppointment</w:t>
            </w:r>
            <w:proofErr w:type="spellEnd"/>
          </w:p>
        </w:tc>
        <w:tc>
          <w:tcPr>
            <w:tcW w:w="2245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SqlAppointment</w:t>
            </w:r>
            <w:proofErr w:type="spellEnd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 xml:space="preserve"> -  </w:t>
            </w:r>
            <w:proofErr w:type="spellStart"/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SqlAppointmentResources</w:t>
            </w:r>
            <w:proofErr w:type="spellEnd"/>
          </w:p>
        </w:tc>
        <w:tc>
          <w:tcPr>
            <w:tcW w:w="1379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One-to-many</w:t>
            </w:r>
          </w:p>
        </w:tc>
        <w:tc>
          <w:tcPr>
            <w:tcW w:w="2403" w:type="dxa"/>
          </w:tcPr>
          <w:p w:rsidR="00B57CEA" w:rsidRPr="001033AC" w:rsidRDefault="00B57CEA" w:rsidP="00B57CEA">
            <w:pPr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</w:pPr>
            <w:r w:rsidRPr="001033AC">
              <w:rPr>
                <w:rStyle w:val="apple-style-span"/>
                <w:rFonts w:cstheme="minorHAnsi"/>
                <w:b/>
                <w:color w:val="333333"/>
                <w:sz w:val="18"/>
                <w:szCs w:val="18"/>
              </w:rPr>
              <w:t>Cascade</w:t>
            </w:r>
          </w:p>
        </w:tc>
      </w:tr>
    </w:tbl>
    <w:p w:rsidR="00DE36D0" w:rsidRPr="001033AC" w:rsidRDefault="00DE36D0" w:rsidP="00DE36D0">
      <w:pPr>
        <w:rPr>
          <w:rStyle w:val="apple-style-span"/>
          <w:rFonts w:cstheme="minorHAnsi"/>
          <w:color w:val="333333"/>
        </w:rPr>
      </w:pPr>
    </w:p>
    <w:p w:rsidR="00F04634" w:rsidRPr="001033AC" w:rsidRDefault="00F04634" w:rsidP="00DE36D0">
      <w:p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>Notes:</w:t>
      </w:r>
    </w:p>
    <w:p w:rsidR="00DE36D0" w:rsidRPr="001033AC" w:rsidRDefault="00DE36D0" w:rsidP="00F04634">
      <w:pPr>
        <w:pStyle w:val="ListParagraph"/>
        <w:numPr>
          <w:ilvl w:val="0"/>
          <w:numId w:val="7"/>
        </w:num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 xml:space="preserve">There is no table definition for the </w:t>
      </w:r>
      <w:proofErr w:type="spellStart"/>
      <w:r w:rsidRPr="001033AC">
        <w:rPr>
          <w:rStyle w:val="apple-style-span"/>
          <w:rFonts w:cstheme="minorHAnsi"/>
          <w:color w:val="333333"/>
        </w:rPr>
        <w:t>IRecurrenceRule</w:t>
      </w:r>
      <w:proofErr w:type="spellEnd"/>
      <w:r w:rsidRPr="001033AC">
        <w:rPr>
          <w:rStyle w:val="apple-style-span"/>
          <w:rFonts w:cstheme="minorHAnsi"/>
          <w:color w:val="333333"/>
        </w:rPr>
        <w:t xml:space="preserve"> type because we don’t need it. Storing the </w:t>
      </w:r>
      <w:proofErr w:type="spellStart"/>
      <w:r w:rsidRPr="001033AC">
        <w:rPr>
          <w:rStyle w:val="apple-style-span"/>
          <w:rFonts w:cstheme="minorHAnsi"/>
          <w:color w:val="333333"/>
        </w:rPr>
        <w:t>RecurrencePattern</w:t>
      </w:r>
      <w:proofErr w:type="spellEnd"/>
      <w:r w:rsidRPr="001033AC">
        <w:rPr>
          <w:rStyle w:val="apple-style-span"/>
          <w:rFonts w:cstheme="minorHAnsi"/>
          <w:color w:val="333333"/>
        </w:rPr>
        <w:t xml:space="preserve"> is enough to generate the recurrence rules at run-time.</w:t>
      </w:r>
    </w:p>
    <w:p w:rsidR="007C70AD" w:rsidRPr="001033AC" w:rsidRDefault="00F04634" w:rsidP="00DE36D0">
      <w:pPr>
        <w:pStyle w:val="ListParagraph"/>
        <w:numPr>
          <w:ilvl w:val="0"/>
          <w:numId w:val="7"/>
        </w:num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 xml:space="preserve">We cannot save the Brush type into the database directly, that’s why we can save </w:t>
      </w:r>
      <w:r w:rsidR="00B94699">
        <w:rPr>
          <w:rStyle w:val="apple-style-span"/>
          <w:rFonts w:cstheme="minorHAnsi"/>
          <w:color w:val="333333"/>
        </w:rPr>
        <w:t xml:space="preserve">a </w:t>
      </w:r>
      <w:r w:rsidRPr="001033AC">
        <w:rPr>
          <w:rStyle w:val="apple-style-span"/>
          <w:rFonts w:cstheme="minorHAnsi"/>
          <w:color w:val="333333"/>
        </w:rPr>
        <w:t>s</w:t>
      </w:r>
      <w:r w:rsidR="00700C75">
        <w:rPr>
          <w:rStyle w:val="apple-style-span"/>
          <w:rFonts w:cstheme="minorHAnsi"/>
          <w:color w:val="333333"/>
        </w:rPr>
        <w:t xml:space="preserve">tring that represents the color </w:t>
      </w:r>
      <w:r w:rsidRPr="001033AC">
        <w:rPr>
          <w:rStyle w:val="apple-style-span"/>
          <w:rFonts w:cstheme="minorHAnsi"/>
          <w:color w:val="333333"/>
        </w:rPr>
        <w:t xml:space="preserve">and convert the string to </w:t>
      </w:r>
      <w:proofErr w:type="spellStart"/>
      <w:r w:rsidRPr="001033AC">
        <w:rPr>
          <w:rStyle w:val="apple-style-span"/>
          <w:rFonts w:cstheme="minorHAnsi"/>
          <w:color w:val="333333"/>
        </w:rPr>
        <w:t>SolidColerBrush</w:t>
      </w:r>
      <w:proofErr w:type="spellEnd"/>
      <w:r w:rsidRPr="001033AC">
        <w:rPr>
          <w:rStyle w:val="apple-style-span"/>
          <w:rFonts w:cstheme="minorHAnsi"/>
          <w:color w:val="333333"/>
        </w:rPr>
        <w:t xml:space="preserve"> </w:t>
      </w:r>
      <w:r w:rsidR="00B94699">
        <w:rPr>
          <w:rStyle w:val="apple-style-span"/>
          <w:rFonts w:cstheme="minorHAnsi"/>
          <w:color w:val="333333"/>
        </w:rPr>
        <w:t xml:space="preserve">object </w:t>
      </w:r>
      <w:r w:rsidRPr="001033AC">
        <w:rPr>
          <w:rStyle w:val="apple-style-span"/>
          <w:rFonts w:cstheme="minorHAnsi"/>
          <w:color w:val="333333"/>
        </w:rPr>
        <w:t xml:space="preserve">when the TimeMarkers &amp; </w:t>
      </w:r>
      <w:r w:rsidR="007C70AD" w:rsidRPr="001033AC">
        <w:rPr>
          <w:rStyle w:val="apple-style-span"/>
          <w:rFonts w:cstheme="minorHAnsi"/>
          <w:color w:val="333333"/>
        </w:rPr>
        <w:t>Categories are loaded.</w:t>
      </w:r>
    </w:p>
    <w:p w:rsidR="00DF7871" w:rsidRPr="001033AC" w:rsidRDefault="007C70AD" w:rsidP="00DE36D0">
      <w:pPr>
        <w:pStyle w:val="ListParagraph"/>
        <w:numPr>
          <w:ilvl w:val="0"/>
          <w:numId w:val="7"/>
        </w:numPr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>T</w:t>
      </w:r>
      <w:r w:rsidR="00A902FB" w:rsidRPr="001033AC">
        <w:rPr>
          <w:rStyle w:val="apple-style-span"/>
          <w:rFonts w:cstheme="minorHAnsi"/>
          <w:color w:val="333333"/>
        </w:rPr>
        <w:t xml:space="preserve">he </w:t>
      </w:r>
      <w:proofErr w:type="spellStart"/>
      <w:r w:rsidR="00DF7871" w:rsidRPr="001033AC">
        <w:rPr>
          <w:rStyle w:val="apple-style-span"/>
          <w:rFonts w:cstheme="minorHAnsi"/>
          <w:color w:val="333333"/>
        </w:rPr>
        <w:t>SqlAppointmentResource</w:t>
      </w:r>
      <w:proofErr w:type="spellEnd"/>
      <w:r w:rsidR="00DF7871" w:rsidRPr="001033AC">
        <w:rPr>
          <w:rStyle w:val="apple-style-span"/>
          <w:rFonts w:cstheme="minorHAnsi"/>
          <w:color w:val="333333"/>
        </w:rPr>
        <w:t xml:space="preserve"> and</w:t>
      </w:r>
      <w:r w:rsidR="00DE36D0" w:rsidRPr="001033AC">
        <w:rPr>
          <w:rStyle w:val="apple-style-span"/>
          <w:rFonts w:cstheme="minorHAnsi"/>
          <w:color w:val="333333"/>
        </w:rPr>
        <w:t xml:space="preserve"> </w:t>
      </w:r>
      <w:proofErr w:type="spellStart"/>
      <w:r w:rsidR="00DE36D0" w:rsidRPr="001033AC">
        <w:rPr>
          <w:rStyle w:val="apple-style-span"/>
          <w:rFonts w:cstheme="minorHAnsi"/>
          <w:color w:val="333333"/>
        </w:rPr>
        <w:t>SqlExceptionResour</w:t>
      </w:r>
      <w:r w:rsidR="00DF7871" w:rsidRPr="001033AC">
        <w:rPr>
          <w:rStyle w:val="apple-style-span"/>
          <w:rFonts w:cstheme="minorHAnsi"/>
          <w:color w:val="333333"/>
        </w:rPr>
        <w:t>ces</w:t>
      </w:r>
      <w:proofErr w:type="spellEnd"/>
      <w:r w:rsidR="00DF7871" w:rsidRPr="001033AC">
        <w:rPr>
          <w:rStyle w:val="apple-style-span"/>
          <w:rFonts w:cstheme="minorHAnsi"/>
          <w:color w:val="333333"/>
        </w:rPr>
        <w:t xml:space="preserve"> are cross-tables between:</w:t>
      </w:r>
    </w:p>
    <w:p w:rsidR="00DF7871" w:rsidRPr="001033AC" w:rsidRDefault="00A902FB" w:rsidP="00DF7871">
      <w:pPr>
        <w:pStyle w:val="ListParagraph"/>
        <w:numPr>
          <w:ilvl w:val="0"/>
          <w:numId w:val="5"/>
        </w:numPr>
        <w:rPr>
          <w:rStyle w:val="apple-style-span"/>
          <w:rFonts w:cstheme="minorHAnsi"/>
          <w:color w:val="333333"/>
        </w:rPr>
      </w:pPr>
      <w:proofErr w:type="spellStart"/>
      <w:r w:rsidRPr="001033AC">
        <w:rPr>
          <w:rStyle w:val="apple-style-span"/>
          <w:rFonts w:cstheme="minorHAnsi"/>
          <w:color w:val="333333"/>
        </w:rPr>
        <w:t>SqlAppointments</w:t>
      </w:r>
      <w:proofErr w:type="spellEnd"/>
      <w:r w:rsidRPr="001033AC">
        <w:rPr>
          <w:rStyle w:val="apple-style-span"/>
          <w:rFonts w:cstheme="minorHAnsi"/>
          <w:color w:val="333333"/>
        </w:rPr>
        <w:t xml:space="preserve"> &amp; </w:t>
      </w:r>
      <w:proofErr w:type="spellStart"/>
      <w:r w:rsidRPr="001033AC">
        <w:rPr>
          <w:rStyle w:val="apple-style-span"/>
          <w:rFonts w:cstheme="minorHAnsi"/>
          <w:color w:val="333333"/>
        </w:rPr>
        <w:t>SqlResources</w:t>
      </w:r>
      <w:proofErr w:type="spellEnd"/>
      <w:r w:rsidRPr="001033AC">
        <w:rPr>
          <w:rStyle w:val="apple-style-span"/>
          <w:rFonts w:cstheme="minorHAnsi"/>
          <w:color w:val="333333"/>
        </w:rPr>
        <w:t xml:space="preserve"> </w:t>
      </w:r>
    </w:p>
    <w:p w:rsidR="00B6069E" w:rsidRPr="00B57CEA" w:rsidRDefault="00A902FB" w:rsidP="000D3C88">
      <w:pPr>
        <w:pStyle w:val="ListParagraph"/>
        <w:numPr>
          <w:ilvl w:val="0"/>
          <w:numId w:val="5"/>
        </w:numPr>
        <w:rPr>
          <w:rStyle w:val="apple-style-span"/>
          <w:rFonts w:cstheme="minorHAnsi"/>
          <w:color w:val="333333"/>
        </w:rPr>
      </w:pPr>
      <w:proofErr w:type="spellStart"/>
      <w:r w:rsidRPr="001033AC">
        <w:rPr>
          <w:rStyle w:val="apple-style-span"/>
          <w:rFonts w:cstheme="minorHAnsi"/>
          <w:color w:val="333333"/>
        </w:rPr>
        <w:t>SqlExceptionAppointments</w:t>
      </w:r>
      <w:proofErr w:type="spellEnd"/>
      <w:r w:rsidRPr="001033AC">
        <w:rPr>
          <w:rStyle w:val="apple-style-span"/>
          <w:rFonts w:cstheme="minorHAnsi"/>
          <w:color w:val="333333"/>
        </w:rPr>
        <w:t xml:space="preserve"> &amp; </w:t>
      </w:r>
      <w:proofErr w:type="spellStart"/>
      <w:r w:rsidRPr="001033AC">
        <w:rPr>
          <w:rStyle w:val="apple-style-span"/>
          <w:rFonts w:cstheme="minorHAnsi"/>
          <w:color w:val="333333"/>
        </w:rPr>
        <w:t>SqlResources</w:t>
      </w:r>
      <w:proofErr w:type="spellEnd"/>
    </w:p>
    <w:p w:rsidR="00C053B3" w:rsidRPr="00362736" w:rsidRDefault="00132A28" w:rsidP="00362736">
      <w:pPr>
        <w:rPr>
          <w:rStyle w:val="apple-style-span"/>
          <w:rFonts w:cstheme="minorHAnsi"/>
          <w:b/>
          <w:color w:val="333333"/>
          <w:sz w:val="26"/>
          <w:szCs w:val="26"/>
        </w:rPr>
      </w:pPr>
      <w:r w:rsidRPr="00362736">
        <w:rPr>
          <w:rStyle w:val="apple-style-span"/>
          <w:rFonts w:cstheme="minorHAnsi"/>
          <w:b/>
          <w:color w:val="333333"/>
          <w:sz w:val="26"/>
          <w:szCs w:val="26"/>
        </w:rPr>
        <w:lastRenderedPageBreak/>
        <w:t>S</w:t>
      </w:r>
      <w:r w:rsidR="00700C75" w:rsidRPr="00362736">
        <w:rPr>
          <w:rStyle w:val="apple-style-span"/>
          <w:rFonts w:cstheme="minorHAnsi"/>
          <w:b/>
          <w:color w:val="333333"/>
          <w:sz w:val="26"/>
          <w:szCs w:val="26"/>
        </w:rPr>
        <w:t>erver side</w:t>
      </w:r>
      <w:r w:rsidRPr="00362736">
        <w:rPr>
          <w:rStyle w:val="apple-style-span"/>
          <w:rFonts w:cstheme="minorHAnsi"/>
          <w:b/>
          <w:color w:val="333333"/>
          <w:sz w:val="26"/>
          <w:szCs w:val="26"/>
        </w:rPr>
        <w:t xml:space="preserve"> (Mid-tier) – Entity Model, </w:t>
      </w:r>
      <w:proofErr w:type="spellStart"/>
      <w:r w:rsidRPr="00362736">
        <w:rPr>
          <w:rStyle w:val="apple-style-span"/>
          <w:rFonts w:cstheme="minorHAnsi"/>
          <w:b/>
          <w:color w:val="333333"/>
          <w:sz w:val="26"/>
          <w:szCs w:val="26"/>
        </w:rPr>
        <w:t>DomainContext</w:t>
      </w:r>
      <w:proofErr w:type="spellEnd"/>
    </w:p>
    <w:p w:rsidR="000D3C88" w:rsidRPr="00700C75" w:rsidRDefault="000D3C88" w:rsidP="00132A28">
      <w:pPr>
        <w:pStyle w:val="ListParagraph"/>
        <w:ind w:left="0"/>
        <w:rPr>
          <w:rStyle w:val="apple-style-span"/>
          <w:rFonts w:cstheme="minorHAnsi"/>
          <w:color w:val="333333"/>
        </w:rPr>
      </w:pPr>
      <w:r w:rsidRPr="00700C75">
        <w:rPr>
          <w:rStyle w:val="apple-style-span"/>
          <w:rFonts w:cstheme="minorHAnsi"/>
          <w:color w:val="333333"/>
        </w:rPr>
        <w:t>Now, when we have th</w:t>
      </w:r>
      <w:r w:rsidR="009925F4" w:rsidRPr="00700C75">
        <w:rPr>
          <w:rStyle w:val="apple-style-span"/>
          <w:rFonts w:cstheme="minorHAnsi"/>
          <w:color w:val="333333"/>
        </w:rPr>
        <w:t>e table definitions that match</w:t>
      </w:r>
      <w:r w:rsidRPr="00700C75">
        <w:rPr>
          <w:rStyle w:val="apple-style-span"/>
          <w:rFonts w:cstheme="minorHAnsi"/>
          <w:color w:val="333333"/>
        </w:rPr>
        <w:t xml:space="preserve"> the types in the RadScheduleView control in a very common way, we can continue with generating the Entity Model:</w:t>
      </w:r>
    </w:p>
    <w:p w:rsidR="000D3C88" w:rsidRPr="001033AC" w:rsidRDefault="000D3C88" w:rsidP="000D3C88">
      <w:pPr>
        <w:rPr>
          <w:rStyle w:val="apple-style-span"/>
          <w:rFonts w:cstheme="minorHAnsi"/>
          <w:color w:val="333333"/>
        </w:rPr>
      </w:pPr>
      <w:r w:rsidRPr="001033AC">
        <w:rPr>
          <w:rFonts w:cstheme="minorHAnsi"/>
          <w:noProof/>
          <w:color w:val="333333"/>
        </w:rPr>
        <w:drawing>
          <wp:inline distT="0" distB="0" distL="0" distR="0" wp14:anchorId="0BD2FA57" wp14:editId="37DA827E">
            <wp:extent cx="5943600" cy="56261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FModel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2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ADF" w:rsidRPr="001033AC" w:rsidRDefault="000D3C88" w:rsidP="00993ADF">
      <w:p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  <w:r w:rsidRPr="001033AC">
        <w:rPr>
          <w:rStyle w:val="apple-style-span"/>
          <w:rFonts w:cstheme="minorHAnsi"/>
          <w:color w:val="333333"/>
        </w:rPr>
        <w:t xml:space="preserve">We will use the WCF RIA Service to generate the types on the client side (Silverlight) </w:t>
      </w:r>
      <w:r w:rsidR="00B94699">
        <w:rPr>
          <w:rStyle w:val="apple-style-span"/>
          <w:rFonts w:cstheme="minorHAnsi"/>
          <w:color w:val="333333"/>
        </w:rPr>
        <w:t xml:space="preserve">and to synchronize </w:t>
      </w:r>
      <w:r w:rsidR="009925F4" w:rsidRPr="001033AC">
        <w:rPr>
          <w:rStyle w:val="apple-style-span"/>
          <w:rFonts w:cstheme="minorHAnsi"/>
          <w:color w:val="333333"/>
        </w:rPr>
        <w:t xml:space="preserve">the </w:t>
      </w:r>
      <w:r w:rsidR="00DD7B24" w:rsidRPr="001033AC">
        <w:rPr>
          <w:rStyle w:val="apple-style-span"/>
          <w:rFonts w:cstheme="minorHAnsi"/>
          <w:color w:val="333333"/>
        </w:rPr>
        <w:t>object</w:t>
      </w:r>
      <w:r w:rsidR="009925F4" w:rsidRPr="001033AC">
        <w:rPr>
          <w:rStyle w:val="apple-style-span"/>
          <w:rFonts w:cstheme="minorHAnsi"/>
          <w:color w:val="333333"/>
        </w:rPr>
        <w:t>s</w:t>
      </w:r>
      <w:r w:rsidR="00DD7B24" w:rsidRPr="001033AC">
        <w:rPr>
          <w:rStyle w:val="apple-style-span"/>
          <w:rFonts w:cstheme="minorHAnsi"/>
          <w:color w:val="333333"/>
        </w:rPr>
        <w:t xml:space="preserve"> in the client side and server side.</w:t>
      </w:r>
      <w:r w:rsidR="00993ADF" w:rsidRPr="001033AC">
        <w:rPr>
          <w:rStyle w:val="apple-style-span"/>
          <w:rFonts w:cstheme="minorHAnsi"/>
          <w:color w:val="333333"/>
        </w:rPr>
        <w:t xml:space="preserve"> So, we can focus on the business logic. Let’s add the </w:t>
      </w:r>
      <w:proofErr w:type="spellStart"/>
      <w:proofErr w:type="gramStart"/>
      <w:r w:rsidR="00993ADF" w:rsidRPr="001033AC">
        <w:rPr>
          <w:rFonts w:cstheme="minorHAnsi"/>
          <w:b/>
        </w:rPr>
        <w:t>GetSqlAppointmentsByRange</w:t>
      </w:r>
      <w:proofErr w:type="spellEnd"/>
      <w:r w:rsidR="00993ADF" w:rsidRPr="001033AC">
        <w:rPr>
          <w:rFonts w:cstheme="minorHAnsi"/>
          <w:b/>
        </w:rPr>
        <w:t>(</w:t>
      </w:r>
      <w:proofErr w:type="spellStart"/>
      <w:proofErr w:type="gramEnd"/>
      <w:r w:rsidR="00993ADF" w:rsidRPr="001033AC">
        <w:rPr>
          <w:rFonts w:cstheme="minorHAnsi"/>
          <w:b/>
        </w:rPr>
        <w:t>DateTime</w:t>
      </w:r>
      <w:proofErr w:type="spellEnd"/>
      <w:r w:rsidR="00993ADF" w:rsidRPr="001033AC">
        <w:rPr>
          <w:rFonts w:cstheme="minorHAnsi"/>
          <w:b/>
        </w:rPr>
        <w:t xml:space="preserve"> start, </w:t>
      </w:r>
      <w:proofErr w:type="spellStart"/>
      <w:r w:rsidR="00993ADF" w:rsidRPr="001033AC">
        <w:rPr>
          <w:rFonts w:cstheme="minorHAnsi"/>
          <w:b/>
        </w:rPr>
        <w:t>DateTime</w:t>
      </w:r>
      <w:proofErr w:type="spellEnd"/>
      <w:r w:rsidR="00993ADF" w:rsidRPr="001033AC">
        <w:rPr>
          <w:rFonts w:cstheme="minorHAnsi"/>
          <w:b/>
        </w:rPr>
        <w:t xml:space="preserve"> end)</w:t>
      </w:r>
      <w:r w:rsidR="00993ADF" w:rsidRPr="001033AC">
        <w:rPr>
          <w:rFonts w:cstheme="minorHAnsi"/>
        </w:rPr>
        <w:t xml:space="preserve"> me</w:t>
      </w:r>
      <w:r w:rsidR="00B6069E" w:rsidRPr="001033AC">
        <w:rPr>
          <w:rFonts w:cstheme="minorHAnsi"/>
        </w:rPr>
        <w:t xml:space="preserve">thod to the </w:t>
      </w:r>
      <w:proofErr w:type="spellStart"/>
      <w:r w:rsidR="00B6069E" w:rsidRPr="001033AC">
        <w:rPr>
          <w:rFonts w:cstheme="minorHAnsi"/>
        </w:rPr>
        <w:t>DomainContext</w:t>
      </w:r>
      <w:proofErr w:type="spellEnd"/>
      <w:r w:rsidR="00B6069E" w:rsidRPr="001033AC">
        <w:rPr>
          <w:rFonts w:cstheme="minorHAnsi"/>
        </w:rPr>
        <w:t xml:space="preserve"> class because we want to load only the visible appointments:</w:t>
      </w:r>
    </w:p>
    <w:p w:rsidR="00B6069E" w:rsidRPr="001033AC" w:rsidRDefault="00B6069E" w:rsidP="00993ADF">
      <w:p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</w:p>
    <w:p w:rsidR="00B6069E" w:rsidRPr="001033AC" w:rsidRDefault="00B6069E" w:rsidP="00993ADF">
      <w:p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</w:p>
    <w:p w:rsidR="00DE36D0" w:rsidRPr="001033AC" w:rsidRDefault="00993ADF" w:rsidP="000D3C88">
      <w:pPr>
        <w:spacing w:before="240"/>
        <w:rPr>
          <w:rStyle w:val="apple-style-span"/>
          <w:rFonts w:cstheme="minorHAnsi"/>
          <w:color w:val="333333"/>
        </w:rPr>
      </w:pPr>
      <w:r w:rsidRPr="001033AC">
        <w:rPr>
          <w:rStyle w:val="apple-style-span"/>
          <w:rFonts w:cstheme="minorHAnsi"/>
          <w:color w:val="333333"/>
        </w:rPr>
        <w:t xml:space="preserve"> </w:t>
      </w:r>
    </w:p>
    <w:p w:rsidR="00B6069E" w:rsidRPr="001033AC" w:rsidRDefault="00B57CEA">
      <w:pPr>
        <w:rPr>
          <w:rFonts w:cstheme="minorHAnsi"/>
        </w:rPr>
      </w:pPr>
      <w:r w:rsidRPr="001033AC">
        <w:rPr>
          <w:rFonts w:cstheme="minorHAnsi"/>
          <w:noProof/>
          <w:sz w:val="19"/>
          <w:szCs w:val="19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90C47" wp14:editId="4E78AC4D">
                <wp:simplePos x="0" y="0"/>
                <wp:positionH relativeFrom="column">
                  <wp:posOffset>-34290</wp:posOffset>
                </wp:positionH>
                <wp:positionV relativeFrom="paragraph">
                  <wp:posOffset>-161290</wp:posOffset>
                </wp:positionV>
                <wp:extent cx="5934710" cy="1403985"/>
                <wp:effectExtent l="0" t="0" r="27940" b="260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71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public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IQueryable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&lt;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SqlAppointment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&gt;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GetSqlAppointmentsByRange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DateTime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start,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DateTime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end)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{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var</w:t>
                            </w:r>
                            <w:proofErr w:type="spellEnd"/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result =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this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.ObjectContext.SqlAppointments.Include(</w:t>
                            </w:r>
                            <w:r w:rsidRPr="00B6069E">
                              <w:rPr>
                                <w:rFonts w:cstheme="minorHAnsi"/>
                                <w:color w:val="A31515"/>
                                <w:sz w:val="18"/>
                                <w:szCs w:val="18"/>
                              </w:rPr>
                              <w:t>"SqlResources"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).Include(</w:t>
                            </w:r>
                            <w:r w:rsidRPr="00B6069E">
                              <w:rPr>
                                <w:rFonts w:cstheme="minorHAnsi"/>
                                <w:color w:val="A31515"/>
                                <w:sz w:val="18"/>
                                <w:szCs w:val="18"/>
                              </w:rPr>
                              <w:t>"SqlExceptionOccurrences"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.</w:t>
                            </w:r>
                            <w:proofErr w:type="gram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Where(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 =&gt; 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a.Start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&gt;= start &amp;&amp;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a.End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&lt;= end &amp;&amp;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string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.IsNullOrEmpty(a.RecurrencePattern))).ToList&lt;</w:t>
                            </w:r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SqlAppointment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&gt;();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color w:val="008000"/>
                                <w:sz w:val="18"/>
                                <w:szCs w:val="18"/>
                              </w:rPr>
                              <w:t>// Load the recurrent appointments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foreach</w:t>
                            </w:r>
                            <w:proofErr w:type="spellEnd"/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var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item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in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this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.ObjectContext.SqlAppointments.Include(</w:t>
                            </w:r>
                            <w:r w:rsidRPr="00B6069E">
                              <w:rPr>
                                <w:rFonts w:cstheme="minorHAnsi"/>
                                <w:color w:val="A31515"/>
                                <w:sz w:val="18"/>
                                <w:szCs w:val="18"/>
                              </w:rPr>
                              <w:t>"SqlResources"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).Include(</w:t>
                            </w:r>
                            <w:r w:rsidRPr="00B6069E">
                              <w:rPr>
                                <w:rFonts w:cstheme="minorHAnsi"/>
                                <w:color w:val="A31515"/>
                                <w:sz w:val="18"/>
                                <w:szCs w:val="18"/>
                              </w:rPr>
                              <w:t>"SqlExceptionOccurrences"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).Where(a =&gt; !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string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.IsNullOrEmpty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a.RecurrencePattern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)))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{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if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Helper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.IsOccurrenceInRange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item.RecurrencePattern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, start, end))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{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result.Add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(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item);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}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}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color w:val="008000"/>
                                <w:sz w:val="18"/>
                                <w:szCs w:val="18"/>
                              </w:rPr>
                              <w:t>// Load the exceptions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foreach</w:t>
                            </w:r>
                            <w:proofErr w:type="spellEnd"/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var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item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in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this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.ObjectContext.SqlAppointments.Include(</w:t>
                            </w:r>
                            <w:r w:rsidRPr="00B6069E">
                              <w:rPr>
                                <w:rFonts w:cstheme="minorHAnsi"/>
                                <w:color w:val="A31515"/>
                                <w:sz w:val="18"/>
                                <w:szCs w:val="18"/>
                              </w:rPr>
                              <w:t>"SqlResources"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).Include(</w:t>
                            </w:r>
                            <w:r w:rsidRPr="00B6069E">
                              <w:rPr>
                                <w:rFonts w:cstheme="minorHAnsi"/>
                                <w:color w:val="A31515"/>
                                <w:sz w:val="18"/>
                                <w:szCs w:val="18"/>
                              </w:rPr>
                              <w:t>"SqlExceptionOccurrences"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).Where(a =&gt;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a.Start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&lt; end &amp;&amp;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a.SqlExceptionOccurrences.Count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!= 0))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{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if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(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item.SqlExceptionOccurrences.Any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(e =&gt;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e.SqlExceptionAppointment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!= </w:t>
                            </w:r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null</w:t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&amp;&amp;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e.SqlExceptionAppointment.Start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&gt;= start &amp;&amp;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e.SqlExceptionAppointment.End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&lt;= end))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{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result.Add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(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item);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}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}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proofErr w:type="gramStart"/>
                            <w:r w:rsidRPr="00B6069E">
                              <w:rPr>
                                <w:rFonts w:cstheme="minorHAnsi"/>
                                <w:color w:val="0000FF"/>
                                <w:sz w:val="18"/>
                                <w:szCs w:val="18"/>
                              </w:rPr>
                              <w:t>return</w:t>
                            </w:r>
                            <w:proofErr w:type="gram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result.AsQueryable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&lt;</w:t>
                            </w:r>
                            <w:proofErr w:type="spellStart"/>
                            <w:r w:rsidRPr="00B6069E">
                              <w:rPr>
                                <w:rFonts w:cstheme="minorHAnsi"/>
                                <w:color w:val="2B91AF"/>
                                <w:sz w:val="18"/>
                                <w:szCs w:val="18"/>
                              </w:rPr>
                              <w:t>SqlAppointment</w:t>
                            </w:r>
                            <w:proofErr w:type="spellEnd"/>
                            <w:r w:rsidRPr="00B6069E"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>&gt;();</w:t>
                            </w:r>
                          </w:p>
                          <w:p w:rsidR="00B6069E" w:rsidRPr="00B6069E" w:rsidRDefault="00B6069E" w:rsidP="00B6069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cstheme="minorHAnsi"/>
                                <w:sz w:val="18"/>
                                <w:szCs w:val="18"/>
                              </w:rPr>
                              <w:tab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7pt;margin-top:-12.7pt;width:467.3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">
                <v:textbox style="mso-fit-shape-to-text:t">
                  <w:txbxContent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public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IQueryable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&lt;</w:t>
                      </w:r>
                      <w:proofErr w:type="spellStart"/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SqlAppointment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&gt;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GetSqlAppointmentsByRange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DateTime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start, </w:t>
                      </w:r>
                      <w:proofErr w:type="spellStart"/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DateTime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end)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{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var</w:t>
                      </w:r>
                      <w:proofErr w:type="spellEnd"/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result =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this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.ObjectContext.SqlAppointments.Include(</w:t>
                      </w:r>
                      <w:r w:rsidRPr="00B6069E">
                        <w:rPr>
                          <w:rFonts w:cstheme="minorHAnsi"/>
                          <w:color w:val="A31515"/>
                          <w:sz w:val="18"/>
                          <w:szCs w:val="18"/>
                        </w:rPr>
                        <w:t>"SqlResources"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).Include(</w:t>
                      </w:r>
                      <w:r w:rsidRPr="00B6069E">
                        <w:rPr>
                          <w:rFonts w:cstheme="minorHAnsi"/>
                          <w:color w:val="A31515"/>
                          <w:sz w:val="18"/>
                          <w:szCs w:val="18"/>
                        </w:rPr>
                        <w:t>"SqlExceptionOccurrences"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)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.</w:t>
                      </w:r>
                      <w:proofErr w:type="gram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Where(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a =&gt; (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a.Start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&gt;= start &amp;&amp;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a.End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&lt;= end &amp;&amp;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string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.IsNullOrEmpty(a.RecurrencePattern))).ToList&lt;</w:t>
                      </w:r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SqlAppointment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&gt;();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color w:val="008000"/>
                          <w:sz w:val="18"/>
                          <w:szCs w:val="18"/>
                        </w:rPr>
                        <w:t>// Load the recurrent appointments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foreach</w:t>
                      </w:r>
                      <w:proofErr w:type="spellEnd"/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var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item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in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this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.ObjectContext.SqlAppointments.Include(</w:t>
                      </w:r>
                      <w:r w:rsidRPr="00B6069E">
                        <w:rPr>
                          <w:rFonts w:cstheme="minorHAnsi"/>
                          <w:color w:val="A31515"/>
                          <w:sz w:val="18"/>
                          <w:szCs w:val="18"/>
                        </w:rPr>
                        <w:t>"SqlResources"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).Include(</w:t>
                      </w:r>
                      <w:r w:rsidRPr="00B6069E">
                        <w:rPr>
                          <w:rFonts w:cstheme="minorHAnsi"/>
                          <w:color w:val="A31515"/>
                          <w:sz w:val="18"/>
                          <w:szCs w:val="18"/>
                        </w:rPr>
                        <w:t>"SqlExceptionOccurrences"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).Where(a =&gt; !</w:t>
                      </w:r>
                      <w:proofErr w:type="spell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string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.IsNullOrEmpty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a.RecurrencePattern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)))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{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Helper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.IsOccurrenceInRange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item.RecurrencePattern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, start, end))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{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result.Add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(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item);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}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}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color w:val="008000"/>
                          <w:sz w:val="18"/>
                          <w:szCs w:val="18"/>
                        </w:rPr>
                        <w:t>// Load the exceptions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foreach</w:t>
                      </w:r>
                      <w:proofErr w:type="spellEnd"/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var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item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in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this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.ObjectContext.SqlAppointments.Include(</w:t>
                      </w:r>
                      <w:r w:rsidRPr="00B6069E">
                        <w:rPr>
                          <w:rFonts w:cstheme="minorHAnsi"/>
                          <w:color w:val="A31515"/>
                          <w:sz w:val="18"/>
                          <w:szCs w:val="18"/>
                        </w:rPr>
                        <w:t>"SqlResources"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).Include(</w:t>
                      </w:r>
                      <w:r w:rsidRPr="00B6069E">
                        <w:rPr>
                          <w:rFonts w:cstheme="minorHAnsi"/>
                          <w:color w:val="A31515"/>
                          <w:sz w:val="18"/>
                          <w:szCs w:val="18"/>
                        </w:rPr>
                        <w:t>"SqlExceptionOccurrences"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).Where(a =&gt;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a.Start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&lt; end &amp;&amp;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a.SqlExceptionOccurrences.Count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!= 0))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{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(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item.SqlExceptionOccurrences.Any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(e =&gt;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e.SqlExceptionAppointment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!= </w:t>
                      </w:r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null</w:t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&amp;&amp;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e.SqlExceptionAppointment.Start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&gt;= start &amp;&amp;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e.SqlExceptionAppointment.End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&lt;= end))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{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result.Add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(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item);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}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}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B6069E">
                        <w:rPr>
                          <w:rFonts w:cstheme="minorHAnsi"/>
                          <w:color w:val="0000FF"/>
                          <w:sz w:val="18"/>
                          <w:szCs w:val="18"/>
                        </w:rPr>
                        <w:t>return</w:t>
                      </w:r>
                      <w:proofErr w:type="gram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result.AsQueryable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&lt;</w:t>
                      </w:r>
                      <w:proofErr w:type="spellStart"/>
                      <w:r w:rsidRPr="00B6069E">
                        <w:rPr>
                          <w:rFonts w:cstheme="minorHAnsi"/>
                          <w:color w:val="2B91AF"/>
                          <w:sz w:val="18"/>
                          <w:szCs w:val="18"/>
                        </w:rPr>
                        <w:t>SqlAppointment</w:t>
                      </w:r>
                      <w:proofErr w:type="spellEnd"/>
                      <w:r w:rsidRPr="00B6069E">
                        <w:rPr>
                          <w:rFonts w:cstheme="minorHAnsi"/>
                          <w:sz w:val="18"/>
                          <w:szCs w:val="18"/>
                        </w:rPr>
                        <w:t>&gt;();</w:t>
                      </w:r>
                    </w:p>
                    <w:p w:rsidR="00B6069E" w:rsidRPr="00B6069E" w:rsidRDefault="00B6069E" w:rsidP="00B6069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theme="minorHAnsi"/>
                          <w:sz w:val="18"/>
                          <w:szCs w:val="18"/>
                        </w:rPr>
                      </w:pPr>
                      <w:r>
                        <w:rPr>
                          <w:rFonts w:cstheme="minorHAnsi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cstheme="minorHAnsi"/>
                          <w:sz w:val="18"/>
                          <w:szCs w:val="18"/>
                        </w:rPr>
                        <w:tab/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B6069E" w:rsidRPr="001033AC" w:rsidRDefault="00B6069E">
      <w:pPr>
        <w:rPr>
          <w:rFonts w:cstheme="minorHAnsi"/>
        </w:rPr>
      </w:pPr>
    </w:p>
    <w:p w:rsidR="00132A28" w:rsidRDefault="00132A28">
      <w:pPr>
        <w:rPr>
          <w:rFonts w:cstheme="minorHAnsi"/>
          <w:b/>
          <w:sz w:val="28"/>
          <w:szCs w:val="28"/>
        </w:rPr>
      </w:pPr>
    </w:p>
    <w:p w:rsidR="00132A28" w:rsidRPr="00362736" w:rsidRDefault="00132A28">
      <w:pPr>
        <w:rPr>
          <w:rFonts w:cstheme="minorHAnsi"/>
          <w:b/>
          <w:sz w:val="26"/>
          <w:szCs w:val="26"/>
        </w:rPr>
      </w:pPr>
      <w:r w:rsidRPr="00362736">
        <w:rPr>
          <w:rFonts w:cstheme="minorHAnsi"/>
          <w:b/>
          <w:sz w:val="26"/>
          <w:szCs w:val="26"/>
        </w:rPr>
        <w:t>Silverlight (Mid-tier)</w:t>
      </w:r>
    </w:p>
    <w:p w:rsidR="00EC7100" w:rsidRPr="00132A28" w:rsidRDefault="00EC7100" w:rsidP="00132A28">
      <w:pPr>
        <w:rPr>
          <w:rFonts w:cstheme="minorHAnsi"/>
        </w:rPr>
      </w:pPr>
      <w:r w:rsidRPr="00132A28">
        <w:rPr>
          <w:rFonts w:cstheme="minorHAnsi"/>
        </w:rPr>
        <w:t xml:space="preserve">We are ready with the implementation on the service side and we can focus on the Silverlight project. </w:t>
      </w:r>
    </w:p>
    <w:p w:rsidR="00EC7100" w:rsidRPr="001033AC" w:rsidRDefault="00EC7100" w:rsidP="001172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33AC">
        <w:rPr>
          <w:rFonts w:cstheme="minorHAnsi"/>
          <w:b/>
        </w:rPr>
        <w:t>Important:</w:t>
      </w:r>
      <w:r w:rsidRPr="001033AC">
        <w:rPr>
          <w:rFonts w:cstheme="minorHAnsi"/>
        </w:rPr>
        <w:t xml:space="preserve"> </w:t>
      </w:r>
      <w:r w:rsidRPr="001033AC">
        <w:rPr>
          <w:rFonts w:cstheme="minorHAnsi"/>
        </w:rPr>
        <w:t xml:space="preserve">With the current version </w:t>
      </w:r>
      <w:r w:rsidRPr="001033AC">
        <w:rPr>
          <w:rFonts w:cstheme="minorHAnsi"/>
        </w:rPr>
        <w:t>(</w:t>
      </w:r>
      <w:r w:rsidRPr="001033AC">
        <w:rPr>
          <w:rFonts w:cstheme="minorHAnsi"/>
          <w:b/>
        </w:rPr>
        <w:t>v1.0 SP2</w:t>
      </w:r>
      <w:proofErr w:type="gramStart"/>
      <w:r w:rsidRPr="001033AC">
        <w:rPr>
          <w:rFonts w:cstheme="minorHAnsi"/>
        </w:rPr>
        <w:t xml:space="preserve">) </w:t>
      </w:r>
      <w:r w:rsidRPr="001033AC">
        <w:rPr>
          <w:rFonts w:cstheme="minorHAnsi"/>
        </w:rPr>
        <w:t xml:space="preserve"> WCR</w:t>
      </w:r>
      <w:proofErr w:type="gramEnd"/>
      <w:r w:rsidRPr="001033AC">
        <w:rPr>
          <w:rFonts w:cstheme="minorHAnsi"/>
        </w:rPr>
        <w:t xml:space="preserve"> RIA Services </w:t>
      </w:r>
      <w:r w:rsidRPr="001033AC">
        <w:rPr>
          <w:rFonts w:cstheme="minorHAnsi"/>
          <w:b/>
        </w:rPr>
        <w:t>doesn’t support Many-To-Many</w:t>
      </w:r>
      <w:r w:rsidRPr="001033AC">
        <w:rPr>
          <w:rFonts w:cstheme="minorHAnsi"/>
        </w:rPr>
        <w:t xml:space="preserve"> </w:t>
      </w:r>
      <w:r w:rsidRPr="001033AC">
        <w:rPr>
          <w:rFonts w:cstheme="minorHAnsi"/>
          <w:b/>
        </w:rPr>
        <w:t xml:space="preserve"> </w:t>
      </w:r>
      <w:r w:rsidRPr="001033AC">
        <w:rPr>
          <w:rFonts w:cstheme="minorHAnsi"/>
        </w:rPr>
        <w:t>relationships between the Entities, but we have such ones in the Database. To work around this limitation, we use the following</w:t>
      </w:r>
      <w:r w:rsidR="0011720C" w:rsidRPr="001033AC">
        <w:rPr>
          <w:rFonts w:cstheme="minorHAnsi"/>
        </w:rPr>
        <w:t xml:space="preserve"> T4 templates - </w:t>
      </w:r>
      <w:hyperlink r:id="rId24" w:history="1">
        <w:r w:rsidR="0011720C" w:rsidRPr="001033AC">
          <w:rPr>
            <w:rStyle w:val="Hyperlink"/>
            <w:rFonts w:cstheme="minorHAnsi"/>
          </w:rPr>
          <w:t>http://m2m4ria.codeplex.com/</w:t>
        </w:r>
      </w:hyperlink>
      <w:r w:rsidR="0011720C" w:rsidRPr="001033AC">
        <w:rPr>
          <w:rFonts w:cstheme="minorHAnsi"/>
        </w:rPr>
        <w:t xml:space="preserve">. We need the </w:t>
      </w:r>
      <w:r w:rsidR="0011720C" w:rsidRPr="001033AC">
        <w:rPr>
          <w:rFonts w:cstheme="minorHAnsi"/>
          <w:b/>
        </w:rPr>
        <w:t>M2M4Ria.EntityCollection</w:t>
      </w:r>
      <w:r w:rsidR="0011720C" w:rsidRPr="001033AC">
        <w:rPr>
          <w:rFonts w:cstheme="minorHAnsi"/>
        </w:rPr>
        <w:t xml:space="preserve"> class to implement the </w:t>
      </w:r>
      <w:proofErr w:type="spellStart"/>
      <w:r w:rsidR="0011720C" w:rsidRPr="00B57CEA">
        <w:rPr>
          <w:rFonts w:cstheme="minorHAnsi"/>
          <w:b/>
        </w:rPr>
        <w:t>IList</w:t>
      </w:r>
      <w:proofErr w:type="spellEnd"/>
      <w:r w:rsidR="0011720C" w:rsidRPr="001033AC">
        <w:rPr>
          <w:rFonts w:cstheme="minorHAnsi"/>
        </w:rPr>
        <w:t xml:space="preserve"> interface. Fortunately, this is a partial class, so we can extend</w:t>
      </w:r>
      <w:r w:rsidR="00B57CEA">
        <w:rPr>
          <w:rFonts w:cstheme="minorHAnsi"/>
        </w:rPr>
        <w:t xml:space="preserve"> it </w:t>
      </w:r>
      <w:r w:rsidR="0011720C" w:rsidRPr="001033AC">
        <w:rPr>
          <w:rFonts w:cstheme="minorHAnsi"/>
        </w:rPr>
        <w:t xml:space="preserve">– please, refer to the </w:t>
      </w:r>
      <w:proofErr w:type="spellStart"/>
      <w:r w:rsidR="0011720C" w:rsidRPr="00B57CEA">
        <w:rPr>
          <w:rFonts w:cstheme="minorHAnsi"/>
          <w:b/>
        </w:rPr>
        <w:t>EntityCollection</w:t>
      </w:r>
      <w:proofErr w:type="spellEnd"/>
      <w:r w:rsidR="0011720C" w:rsidRPr="001033AC">
        <w:rPr>
          <w:rFonts w:cstheme="minorHAnsi"/>
        </w:rPr>
        <w:t xml:space="preserve"> class in the Silverlight project.</w:t>
      </w:r>
    </w:p>
    <w:p w:rsidR="0011720C" w:rsidRPr="001033AC" w:rsidRDefault="0011720C" w:rsidP="0011720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94577" w:rsidRPr="001033AC" w:rsidRDefault="00415081" w:rsidP="00F945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1033AC">
        <w:rPr>
          <w:rFonts w:cstheme="minorHAnsi"/>
        </w:rPr>
        <w:t>A</w:t>
      </w:r>
      <w:r w:rsidR="00FA0BC1" w:rsidRPr="001033AC">
        <w:rPr>
          <w:rFonts w:cstheme="minorHAnsi"/>
        </w:rPr>
        <w:t>ll</w:t>
      </w:r>
      <w:r w:rsidRPr="001033AC">
        <w:rPr>
          <w:rFonts w:cstheme="minorHAnsi"/>
        </w:rPr>
        <w:t xml:space="preserve"> generated entities from the WCF RIA Services are partial classes and we could extend them to implemen</w:t>
      </w:r>
      <w:r w:rsidR="00F94577" w:rsidRPr="001033AC">
        <w:rPr>
          <w:rFonts w:cstheme="minorHAnsi"/>
        </w:rPr>
        <w:t>t the ScheduleView interfaces:</w:t>
      </w:r>
    </w:p>
    <w:p w:rsidR="00F94577" w:rsidRPr="001033AC" w:rsidRDefault="00F94577" w:rsidP="00F9457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2B91AF"/>
          <w:sz w:val="19"/>
          <w:szCs w:val="19"/>
        </w:rPr>
        <w:t>Category</w:t>
      </w:r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ICategory</w:t>
      </w:r>
      <w:proofErr w:type="spellEnd"/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SqlAppointment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IAppointment</w:t>
      </w:r>
      <w:proofErr w:type="spellEnd"/>
      <w:r w:rsidRPr="001033AC">
        <w:rPr>
          <w:rFonts w:cstheme="minorHAnsi"/>
          <w:sz w:val="19"/>
          <w:szCs w:val="19"/>
        </w:rPr>
        <w:t xml:space="preserve">,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IObjectGenerator</w:t>
      </w:r>
      <w:proofErr w:type="spellEnd"/>
      <w:r w:rsidRPr="001033AC">
        <w:rPr>
          <w:rFonts w:cstheme="minorHAnsi"/>
          <w:sz w:val="19"/>
          <w:szCs w:val="19"/>
        </w:rPr>
        <w:t>&lt;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IRecurrenceRule</w:t>
      </w:r>
      <w:proofErr w:type="spellEnd"/>
      <w:r w:rsidRPr="001033AC">
        <w:rPr>
          <w:rFonts w:cstheme="minorHAnsi"/>
          <w:sz w:val="19"/>
          <w:szCs w:val="19"/>
        </w:rPr>
        <w:t>&gt;</w:t>
      </w:r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SqlExceptionAppointment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IEditableObject</w:t>
      </w:r>
      <w:proofErr w:type="spellEnd"/>
      <w:r w:rsidRPr="001033AC">
        <w:rPr>
          <w:rFonts w:cstheme="minorHAnsi"/>
          <w:sz w:val="19"/>
          <w:szCs w:val="19"/>
        </w:rPr>
        <w:t xml:space="preserve">,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IAppointment</w:t>
      </w:r>
      <w:proofErr w:type="spellEnd"/>
      <w:r w:rsidRPr="001033AC">
        <w:rPr>
          <w:rFonts w:cstheme="minorHAnsi"/>
          <w:sz w:val="19"/>
          <w:szCs w:val="19"/>
        </w:rPr>
        <w:t xml:space="preserve">,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IObjectGenerator</w:t>
      </w:r>
      <w:proofErr w:type="spellEnd"/>
      <w:r w:rsidRPr="001033AC">
        <w:rPr>
          <w:rFonts w:cstheme="minorHAnsi"/>
          <w:sz w:val="19"/>
          <w:szCs w:val="19"/>
        </w:rPr>
        <w:t>&lt;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IRecurrenceRule</w:t>
      </w:r>
      <w:proofErr w:type="spellEnd"/>
      <w:r w:rsidRPr="001033AC">
        <w:rPr>
          <w:rFonts w:cstheme="minorHAnsi"/>
          <w:sz w:val="19"/>
          <w:szCs w:val="19"/>
        </w:rPr>
        <w:t>&gt;</w:t>
      </w:r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SqlExceptionOccurrence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IExceptionOccurrence</w:t>
      </w:r>
      <w:proofErr w:type="spellEnd"/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SqlRecurrenceRule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ViewModelBase</w:t>
      </w:r>
      <w:proofErr w:type="spellEnd"/>
      <w:r w:rsidRPr="001033AC">
        <w:rPr>
          <w:rFonts w:cstheme="minorHAnsi"/>
          <w:sz w:val="19"/>
          <w:szCs w:val="19"/>
        </w:rPr>
        <w:t xml:space="preserve">,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IRecurrenceRule</w:t>
      </w:r>
      <w:proofErr w:type="spellEnd"/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SqlResource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IResource</w:t>
      </w:r>
      <w:proofErr w:type="spellEnd"/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lastRenderedPageBreak/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SqlResourceType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IResourceType</w:t>
      </w:r>
      <w:proofErr w:type="spellEnd"/>
    </w:p>
    <w:p w:rsidR="00F94577" w:rsidRPr="001033AC" w:rsidRDefault="00F94577" w:rsidP="00F9457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  <w:r w:rsidRPr="001033AC">
        <w:rPr>
          <w:rFonts w:cstheme="minorHAnsi"/>
          <w:color w:val="0000FF"/>
          <w:sz w:val="19"/>
          <w:szCs w:val="19"/>
        </w:rPr>
        <w:t>public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partial</w:t>
      </w:r>
      <w:r w:rsidRPr="001033AC">
        <w:rPr>
          <w:rFonts w:cstheme="minorHAnsi"/>
          <w:sz w:val="19"/>
          <w:szCs w:val="19"/>
        </w:rPr>
        <w:t xml:space="preserve"> </w:t>
      </w:r>
      <w:r w:rsidRPr="001033AC">
        <w:rPr>
          <w:rFonts w:cstheme="minorHAnsi"/>
          <w:color w:val="0000FF"/>
          <w:sz w:val="19"/>
          <w:szCs w:val="19"/>
        </w:rPr>
        <w:t>class</w:t>
      </w:r>
      <w:r w:rsidRPr="001033AC">
        <w:rPr>
          <w:rFonts w:cstheme="minorHAnsi"/>
          <w:sz w:val="19"/>
          <w:szCs w:val="19"/>
        </w:rPr>
        <w:t xml:space="preserve">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TimeMarker</w:t>
      </w:r>
      <w:proofErr w:type="spellEnd"/>
      <w:r w:rsidRPr="001033AC">
        <w:rPr>
          <w:rFonts w:cstheme="minorHAnsi"/>
          <w:sz w:val="19"/>
          <w:szCs w:val="19"/>
        </w:rPr>
        <w:t xml:space="preserve"> : </w:t>
      </w:r>
      <w:proofErr w:type="spellStart"/>
      <w:r w:rsidRPr="001033AC">
        <w:rPr>
          <w:rFonts w:cstheme="minorHAnsi"/>
          <w:color w:val="2B91AF"/>
          <w:sz w:val="19"/>
          <w:szCs w:val="19"/>
        </w:rPr>
        <w:t>ITimeMarker</w:t>
      </w:r>
      <w:proofErr w:type="spellEnd"/>
    </w:p>
    <w:p w:rsidR="00F94577" w:rsidRPr="001033AC" w:rsidRDefault="00F94577" w:rsidP="00F94577">
      <w:p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</w:rPr>
      </w:pPr>
    </w:p>
    <w:p w:rsidR="00F94577" w:rsidRPr="001033AC" w:rsidRDefault="00F94577" w:rsidP="00F94577">
      <w:pPr>
        <w:autoSpaceDE w:val="0"/>
        <w:autoSpaceDN w:val="0"/>
        <w:adjustRightInd w:val="0"/>
        <w:spacing w:after="0" w:line="240" w:lineRule="auto"/>
        <w:rPr>
          <w:rFonts w:cstheme="minorHAnsi"/>
          <w:color w:val="2B91AF"/>
          <w:sz w:val="19"/>
          <w:szCs w:val="19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:rsidR="00700C75" w:rsidRDefault="00B57CEA" w:rsidP="00B57CEA">
      <w:pPr>
        <w:rPr>
          <w:rFonts w:cstheme="minorHAnsi"/>
        </w:rPr>
      </w:pPr>
      <w:r w:rsidRPr="001033AC">
        <w:rPr>
          <w:rFonts w:cstheme="minorHAnsi"/>
        </w:rPr>
        <w:t xml:space="preserve">Most of the properties are already implemented from the entity, so we need to add the others manually. </w:t>
      </w:r>
      <w:r w:rsidR="00F94577" w:rsidRPr="001033AC">
        <w:rPr>
          <w:rFonts w:cstheme="minorHAnsi"/>
        </w:rPr>
        <w:t xml:space="preserve">The tricky part here is the </w:t>
      </w:r>
      <w:proofErr w:type="spellStart"/>
      <w:r w:rsidR="00F94577" w:rsidRPr="001033AC">
        <w:rPr>
          <w:rFonts w:cstheme="minorHAnsi"/>
        </w:rPr>
        <w:t>IAppointment</w:t>
      </w:r>
      <w:proofErr w:type="spellEnd"/>
      <w:r w:rsidR="00F94577" w:rsidRPr="001033AC">
        <w:rPr>
          <w:rFonts w:cstheme="minorHAnsi"/>
        </w:rPr>
        <w:t xml:space="preserve"> implementation (the </w:t>
      </w:r>
      <w:proofErr w:type="spellStart"/>
      <w:r w:rsidR="00F94577" w:rsidRPr="001033AC">
        <w:rPr>
          <w:rFonts w:cstheme="minorHAnsi"/>
        </w:rPr>
        <w:t>SqlExceptionAppointment</w:t>
      </w:r>
      <w:proofErr w:type="spellEnd"/>
      <w:r w:rsidR="00F94577" w:rsidRPr="001033AC">
        <w:rPr>
          <w:rFonts w:cstheme="minorHAnsi"/>
        </w:rPr>
        <w:t xml:space="preserve"> implementation is very similar to the </w:t>
      </w:r>
      <w:proofErr w:type="spellStart"/>
      <w:proofErr w:type="gramStart"/>
      <w:r w:rsidR="00F94577" w:rsidRPr="001033AC">
        <w:rPr>
          <w:rFonts w:cstheme="minorHAnsi"/>
        </w:rPr>
        <w:t>IAppointment</w:t>
      </w:r>
      <w:proofErr w:type="spellEnd"/>
      <w:r w:rsidR="00F94577" w:rsidRPr="001033AC">
        <w:rPr>
          <w:rFonts w:cstheme="minorHAnsi"/>
        </w:rPr>
        <w:t>,</w:t>
      </w:r>
      <w:proofErr w:type="gramEnd"/>
      <w:r w:rsidR="00F94577" w:rsidRPr="001033AC">
        <w:rPr>
          <w:rFonts w:cstheme="minorHAnsi"/>
        </w:rPr>
        <w:t xml:space="preserve"> the only difference is that the exceptions don’t have </w:t>
      </w:r>
      <w:proofErr w:type="spellStart"/>
      <w:r w:rsidR="00F94577" w:rsidRPr="001033AC">
        <w:rPr>
          <w:rFonts w:cstheme="minorHAnsi"/>
        </w:rPr>
        <w:t>Recurrence</w:t>
      </w:r>
      <w:r w:rsidR="00BE6C9B" w:rsidRPr="001033AC">
        <w:rPr>
          <w:rFonts w:cstheme="minorHAnsi"/>
        </w:rPr>
        <w:t>Rule</w:t>
      </w:r>
      <w:proofErr w:type="spellEnd"/>
      <w:r w:rsidR="00BE6C9B" w:rsidRPr="001033AC">
        <w:rPr>
          <w:rFonts w:cstheme="minorHAnsi"/>
        </w:rPr>
        <w:t xml:space="preserve">). </w:t>
      </w:r>
      <w:r w:rsidR="003D112B" w:rsidRPr="001033AC">
        <w:rPr>
          <w:rFonts w:cstheme="minorHAnsi"/>
        </w:rPr>
        <w:t xml:space="preserve">Please, note that the </w:t>
      </w:r>
      <w:proofErr w:type="gramStart"/>
      <w:r w:rsidR="00BE6C9B" w:rsidRPr="001033AC">
        <w:rPr>
          <w:rFonts w:cstheme="minorHAnsi"/>
        </w:rPr>
        <w:t>Copy(</w:t>
      </w:r>
      <w:proofErr w:type="gramEnd"/>
      <w:r w:rsidR="00BE6C9B" w:rsidRPr="001033AC">
        <w:rPr>
          <w:rFonts w:cstheme="minorHAnsi"/>
        </w:rPr>
        <w:t>) method is called when the appointment is being copied</w:t>
      </w:r>
      <w:r>
        <w:rPr>
          <w:rFonts w:cstheme="minorHAnsi"/>
        </w:rPr>
        <w:t xml:space="preserve"> </w:t>
      </w:r>
      <w:r w:rsidR="00BE6C9B" w:rsidRPr="001033AC">
        <w:rPr>
          <w:rFonts w:cstheme="minorHAnsi"/>
        </w:rPr>
        <w:t xml:space="preserve">(for example – when is dragging with ctrl control pressed). In this case, we need to copy all the properties form the original appointment to the </w:t>
      </w:r>
      <w:r w:rsidR="00B94699">
        <w:rPr>
          <w:rFonts w:cstheme="minorHAnsi"/>
        </w:rPr>
        <w:t>copy</w:t>
      </w:r>
      <w:r w:rsidR="00BE6C9B" w:rsidRPr="001033AC">
        <w:rPr>
          <w:rFonts w:cstheme="minorHAnsi"/>
        </w:rPr>
        <w:t xml:space="preserve">. </w:t>
      </w:r>
    </w:p>
    <w:p w:rsidR="00B57CEA" w:rsidRPr="00B57CEA" w:rsidRDefault="00B57CEA" w:rsidP="00B57CEA">
      <w:pPr>
        <w:rPr>
          <w:rFonts w:cstheme="minorHAnsi"/>
        </w:rPr>
      </w:pPr>
    </w:p>
    <w:p w:rsidR="00700C75" w:rsidRPr="00700C75" w:rsidRDefault="00700C75" w:rsidP="00700C75">
      <w:pPr>
        <w:rPr>
          <w:rFonts w:cstheme="minorHAnsi"/>
          <w:b/>
          <w:sz w:val="28"/>
          <w:szCs w:val="28"/>
        </w:rPr>
      </w:pPr>
      <w:r w:rsidRPr="00700C75">
        <w:rPr>
          <w:rFonts w:cstheme="minorHAnsi"/>
          <w:b/>
          <w:sz w:val="28"/>
          <w:szCs w:val="28"/>
        </w:rPr>
        <w:t>Presentation tier (</w:t>
      </w:r>
      <w:proofErr w:type="spellStart"/>
      <w:r w:rsidRPr="00700C75">
        <w:rPr>
          <w:rFonts w:cstheme="minorHAnsi"/>
          <w:b/>
          <w:sz w:val="28"/>
          <w:szCs w:val="28"/>
        </w:rPr>
        <w:t>xaml</w:t>
      </w:r>
      <w:proofErr w:type="spellEnd"/>
      <w:r w:rsidRPr="00700C75">
        <w:rPr>
          <w:rFonts w:cstheme="minorHAnsi"/>
          <w:b/>
          <w:sz w:val="28"/>
          <w:szCs w:val="28"/>
        </w:rPr>
        <w:t>)</w:t>
      </w:r>
    </w:p>
    <w:p w:rsidR="004303C9" w:rsidRDefault="004303C9" w:rsidP="004303C9">
      <w:pPr>
        <w:pStyle w:val="ListParagraph"/>
        <w:ind w:left="0"/>
        <w:rPr>
          <w:rFonts w:cstheme="minorHAnsi"/>
        </w:rPr>
      </w:pPr>
      <w:r w:rsidRPr="001033AC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1F7EA7" wp14:editId="534A81A5">
                <wp:simplePos x="0" y="0"/>
                <wp:positionH relativeFrom="column">
                  <wp:posOffset>-29845</wp:posOffset>
                </wp:positionH>
                <wp:positionV relativeFrom="paragraph">
                  <wp:posOffset>469900</wp:posOffset>
                </wp:positionV>
                <wp:extent cx="5845175" cy="1403985"/>
                <wp:effectExtent l="0" t="0" r="22225" b="1397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51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&lt;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telerik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: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RadScheduleView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x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: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Name</w:t>
                            </w:r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="scheduleView"</w:t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EditAppointmentDialogStyle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StaticResource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EditAppointmentDialogStyle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}"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AppointmentsSource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Binding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Appointments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}"</w:t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ResourceTypesSource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Binding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ResourceTypes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}"</w:t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TimeMarkersSource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Binding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TimeMarkers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}"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CategoriesSource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Binding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Categories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}"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</w:pP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VisibleRangeChangedCommand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Binding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VisibleRangeChanged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}"</w:t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sz w:val="19"/>
                                <w:szCs w:val="19"/>
                              </w:rPr>
                              <w:tab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VisibleRangeChangedCommandParameter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="{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Binding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VisibleRange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,</w: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>RelativeSource</w:t>
                            </w:r>
                            <w:proofErr w:type="spellEnd"/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={</w:t>
                            </w:r>
                            <w:proofErr w:type="spellStart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RelativeSource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FF0000"/>
                                <w:sz w:val="19"/>
                                <w:szCs w:val="19"/>
                              </w:rPr>
                              <w:t xml:space="preserve"> Self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}}"</w:t>
                            </w: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&gt;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……</w:t>
                            </w:r>
                          </w:p>
                          <w:p w:rsidR="00CA4994" w:rsidRDefault="00CA4994" w:rsidP="00CA499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&lt;/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telerik</w:t>
                            </w:r>
                            <w:proofErr w:type="gramStart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:</w:t>
                            </w:r>
                            <w:r>
                              <w:rPr>
                                <w:rFonts w:ascii="Consolas" w:hAnsi="Consolas" w:cs="Consolas"/>
                                <w:color w:val="A31515"/>
                                <w:sz w:val="19"/>
                                <w:szCs w:val="19"/>
                              </w:rPr>
                              <w:t>RadScheduleView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nsolas" w:hAnsi="Consolas" w:cs="Consolas"/>
                                <w:color w:val="0000FF"/>
                                <w:sz w:val="19"/>
                                <w:szCs w:val="19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2.35pt;margin-top:37pt;width:460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">
                <v:textbox style="mso-fit-shape-to-text:t">
                  <w:txbxContent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&lt;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telerik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: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RadScheduleView</w:t>
                      </w:r>
                      <w:proofErr w:type="spellEnd"/>
                      <w:proofErr w:type="gramEnd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x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: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Name</w:t>
                      </w:r>
                      <w:proofErr w:type="gram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="scheduleView"</w:t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EditAppointmentDialogStyle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StaticResource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EditAppointmentDialogStyle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}"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AppointmentsSource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Binding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Appointments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}"</w:t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 xml:space="preserve"> 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ResourceTypesSource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Binding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ResourceTypes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}"</w:t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TimeMarkersSource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Binding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TimeMarkers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}"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CategoriesSource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Binding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Categories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}"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</w:pP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VisibleRangeChangedCommand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Binding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VisibleRangeChanged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}"</w:t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sz w:val="19"/>
                          <w:szCs w:val="19"/>
                        </w:rPr>
                        <w:tab/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VisibleRangeChangedCommandParameter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="{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Binding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VisibleRange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,</w:t>
                      </w:r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>RelativeSource</w:t>
                      </w:r>
                      <w:proofErr w:type="spellEnd"/>
                      <w:proofErr w:type="gramStart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={</w:t>
                      </w:r>
                      <w:proofErr w:type="spellStart"/>
                      <w:proofErr w:type="gramEnd"/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RelativeSource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FF0000"/>
                          <w:sz w:val="19"/>
                          <w:szCs w:val="19"/>
                        </w:rPr>
                        <w:t xml:space="preserve"> Self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}}"</w:t>
                      </w: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&gt;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……</w:t>
                      </w:r>
                    </w:p>
                    <w:p w:rsidR="00CA4994" w:rsidRDefault="00CA4994" w:rsidP="00CA499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</w:pPr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&lt;/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telerik</w:t>
                      </w:r>
                      <w:proofErr w:type="gramStart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:</w:t>
                      </w:r>
                      <w:r>
                        <w:rPr>
                          <w:rFonts w:ascii="Consolas" w:hAnsi="Consolas" w:cs="Consolas"/>
                          <w:color w:val="A31515"/>
                          <w:sz w:val="19"/>
                          <w:szCs w:val="19"/>
                        </w:rPr>
                        <w:t>RadScheduleView</w:t>
                      </w:r>
                      <w:proofErr w:type="spellEnd"/>
                      <w:proofErr w:type="gramEnd"/>
                      <w:r>
                        <w:rPr>
                          <w:rFonts w:ascii="Consolas" w:hAnsi="Consolas" w:cs="Consolas"/>
                          <w:color w:val="0000FF"/>
                          <w:sz w:val="19"/>
                          <w:szCs w:val="19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="00504378" w:rsidRPr="00700C75">
        <w:rPr>
          <w:rFonts w:cstheme="minorHAnsi"/>
        </w:rPr>
        <w:t xml:space="preserve">When the models are defined, we need to create the </w:t>
      </w:r>
      <w:proofErr w:type="spellStart"/>
      <w:r w:rsidR="00504378" w:rsidRPr="00FE1533">
        <w:rPr>
          <w:rFonts w:cstheme="minorHAnsi"/>
          <w:b/>
        </w:rPr>
        <w:t>ViewMo</w:t>
      </w:r>
      <w:r w:rsidR="00CA4994" w:rsidRPr="00FE1533">
        <w:rPr>
          <w:rFonts w:cstheme="minorHAnsi"/>
          <w:b/>
        </w:rPr>
        <w:t>del</w:t>
      </w:r>
      <w:proofErr w:type="spellEnd"/>
      <w:r w:rsidR="00B94699">
        <w:rPr>
          <w:rFonts w:cstheme="minorHAnsi"/>
        </w:rPr>
        <w:t xml:space="preserve"> (</w:t>
      </w:r>
      <w:r w:rsidR="009B0C91">
        <w:rPr>
          <w:rFonts w:cstheme="minorHAnsi"/>
        </w:rPr>
        <w:t xml:space="preserve">refer to </w:t>
      </w:r>
      <w:proofErr w:type="spellStart"/>
      <w:r w:rsidR="00B94699" w:rsidRPr="00FE1533">
        <w:rPr>
          <w:rFonts w:cstheme="minorHAnsi"/>
          <w:b/>
        </w:rPr>
        <w:t>ScheduleViewViewModel</w:t>
      </w:r>
      <w:proofErr w:type="spellEnd"/>
      <w:r w:rsidR="00B94699">
        <w:rPr>
          <w:rFonts w:cstheme="minorHAnsi"/>
          <w:b/>
        </w:rPr>
        <w:t xml:space="preserve"> </w:t>
      </w:r>
      <w:r w:rsidR="00B94699" w:rsidRPr="00FE1533">
        <w:rPr>
          <w:rFonts w:cstheme="minorHAnsi"/>
        </w:rPr>
        <w:t>class</w:t>
      </w:r>
      <w:r w:rsidR="00B94699">
        <w:rPr>
          <w:rFonts w:cstheme="minorHAnsi"/>
        </w:rPr>
        <w:t>)</w:t>
      </w:r>
      <w:r w:rsidR="00CA4994" w:rsidRPr="00700C75">
        <w:rPr>
          <w:rFonts w:cstheme="minorHAnsi"/>
        </w:rPr>
        <w:t xml:space="preserve"> and bind the ScheduleView control in the </w:t>
      </w:r>
      <w:proofErr w:type="spellStart"/>
      <w:r w:rsidR="00CA4994" w:rsidRPr="00700C75">
        <w:rPr>
          <w:rFonts w:cstheme="minorHAnsi"/>
        </w:rPr>
        <w:t>xaml</w:t>
      </w:r>
      <w:proofErr w:type="spellEnd"/>
      <w:r w:rsidR="00CA4994" w:rsidRPr="00700C75">
        <w:rPr>
          <w:rFonts w:cstheme="minorHAnsi"/>
        </w:rPr>
        <w:t>:</w:t>
      </w:r>
    </w:p>
    <w:p w:rsidR="004303C9" w:rsidRDefault="004303C9">
      <w:pPr>
        <w:rPr>
          <w:rFonts w:cstheme="minorHAnsi"/>
        </w:rPr>
      </w:pPr>
    </w:p>
    <w:p w:rsidR="004303C9" w:rsidRDefault="004303C9">
      <w:pPr>
        <w:rPr>
          <w:rFonts w:cstheme="minorHAnsi"/>
        </w:rPr>
      </w:pPr>
    </w:p>
    <w:p w:rsidR="004303C9" w:rsidRDefault="004303C9">
      <w:pPr>
        <w:rPr>
          <w:rFonts w:cstheme="minorHAnsi"/>
        </w:rPr>
      </w:pPr>
    </w:p>
    <w:p w:rsidR="004303C9" w:rsidRDefault="004303C9">
      <w:pPr>
        <w:rPr>
          <w:rFonts w:cstheme="minorHAnsi"/>
        </w:rPr>
      </w:pPr>
    </w:p>
    <w:p w:rsidR="004303C9" w:rsidRDefault="004303C9" w:rsidP="004303C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303C9" w:rsidRDefault="004303C9" w:rsidP="004303C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303C9" w:rsidRDefault="004303C9" w:rsidP="004303C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303C9" w:rsidRDefault="004303C9" w:rsidP="004303C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303C9" w:rsidRDefault="004303C9" w:rsidP="004303C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303C9">
        <w:rPr>
          <w:rFonts w:ascii="Consolas" w:hAnsi="Consolas" w:cs="Consolas"/>
          <w:b/>
          <w:sz w:val="19"/>
          <w:szCs w:val="19"/>
        </w:rPr>
        <w:t>Note:</w:t>
      </w:r>
      <w:r>
        <w:rPr>
          <w:rFonts w:ascii="Consolas" w:hAnsi="Consolas" w:cs="Consolas"/>
          <w:sz w:val="19"/>
          <w:szCs w:val="19"/>
        </w:rPr>
        <w:t xml:space="preserve"> The appointments are loaded from the database when the </w:t>
      </w:r>
      <w:proofErr w:type="spellStart"/>
      <w:r>
        <w:rPr>
          <w:rFonts w:ascii="Consolas" w:hAnsi="Consolas" w:cs="Consolas"/>
          <w:sz w:val="19"/>
          <w:szCs w:val="19"/>
        </w:rPr>
        <w:t>VisibleRangeChanged</w:t>
      </w:r>
      <w:proofErr w:type="spellEnd"/>
      <w:r>
        <w:rPr>
          <w:rFonts w:ascii="Consolas" w:hAnsi="Consolas" w:cs="Consolas"/>
          <w:sz w:val="19"/>
          <w:szCs w:val="19"/>
        </w:rPr>
        <w:t xml:space="preserve"> command is executed.</w:t>
      </w:r>
      <w:bookmarkStart w:id="0" w:name="_GoBack"/>
      <w:bookmarkEnd w:id="0"/>
    </w:p>
    <w:p w:rsidR="004303C9" w:rsidRDefault="004303C9">
      <w:pPr>
        <w:rPr>
          <w:rFonts w:cstheme="minorHAnsi"/>
        </w:rPr>
      </w:pPr>
    </w:p>
    <w:p w:rsidR="00BB2CBC" w:rsidRPr="001033AC" w:rsidRDefault="00BB2CBC">
      <w:pPr>
        <w:rPr>
          <w:rFonts w:cstheme="minorHAnsi"/>
        </w:rPr>
      </w:pPr>
    </w:p>
    <w:sectPr w:rsidR="00BB2CBC" w:rsidRPr="00103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944" w:rsidRDefault="00451944" w:rsidP="00DC26E0">
      <w:pPr>
        <w:spacing w:after="0" w:line="240" w:lineRule="auto"/>
      </w:pPr>
      <w:r>
        <w:separator/>
      </w:r>
    </w:p>
  </w:endnote>
  <w:endnote w:type="continuationSeparator" w:id="0">
    <w:p w:rsidR="00451944" w:rsidRDefault="00451944" w:rsidP="00DC2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944" w:rsidRDefault="00451944" w:rsidP="00DC26E0">
      <w:pPr>
        <w:spacing w:after="0" w:line="240" w:lineRule="auto"/>
      </w:pPr>
      <w:r>
        <w:separator/>
      </w:r>
    </w:p>
  </w:footnote>
  <w:footnote w:type="continuationSeparator" w:id="0">
    <w:p w:rsidR="00451944" w:rsidRDefault="00451944" w:rsidP="00DC2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682D"/>
    <w:multiLevelType w:val="hybridMultilevel"/>
    <w:tmpl w:val="C8306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7626D"/>
    <w:multiLevelType w:val="hybridMultilevel"/>
    <w:tmpl w:val="60620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FD45F6"/>
    <w:multiLevelType w:val="hybridMultilevel"/>
    <w:tmpl w:val="6122E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2075C4"/>
    <w:multiLevelType w:val="hybridMultilevel"/>
    <w:tmpl w:val="740C7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44E34"/>
    <w:multiLevelType w:val="hybridMultilevel"/>
    <w:tmpl w:val="813097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603E43"/>
    <w:multiLevelType w:val="hybridMultilevel"/>
    <w:tmpl w:val="9BA45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F783F"/>
    <w:multiLevelType w:val="hybridMultilevel"/>
    <w:tmpl w:val="ADC6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B12D3A"/>
    <w:multiLevelType w:val="hybridMultilevel"/>
    <w:tmpl w:val="913AD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341527"/>
    <w:multiLevelType w:val="hybridMultilevel"/>
    <w:tmpl w:val="3970F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8728B8"/>
    <w:multiLevelType w:val="hybridMultilevel"/>
    <w:tmpl w:val="81309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D16"/>
    <w:rsid w:val="000237CE"/>
    <w:rsid w:val="000D3C88"/>
    <w:rsid w:val="001033AC"/>
    <w:rsid w:val="00114153"/>
    <w:rsid w:val="0011720C"/>
    <w:rsid w:val="001259A7"/>
    <w:rsid w:val="00132A28"/>
    <w:rsid w:val="001471F3"/>
    <w:rsid w:val="00150440"/>
    <w:rsid w:val="00184EBF"/>
    <w:rsid w:val="001E4C74"/>
    <w:rsid w:val="0028065D"/>
    <w:rsid w:val="002E146A"/>
    <w:rsid w:val="0033709B"/>
    <w:rsid w:val="003438DD"/>
    <w:rsid w:val="00362736"/>
    <w:rsid w:val="0037585E"/>
    <w:rsid w:val="003D112B"/>
    <w:rsid w:val="003E4337"/>
    <w:rsid w:val="003E6F55"/>
    <w:rsid w:val="00415081"/>
    <w:rsid w:val="004303C9"/>
    <w:rsid w:val="00451944"/>
    <w:rsid w:val="004E41DE"/>
    <w:rsid w:val="00504378"/>
    <w:rsid w:val="00524358"/>
    <w:rsid w:val="00563A54"/>
    <w:rsid w:val="005C05BA"/>
    <w:rsid w:val="00633AEC"/>
    <w:rsid w:val="00697AF2"/>
    <w:rsid w:val="006B416D"/>
    <w:rsid w:val="00700C75"/>
    <w:rsid w:val="007C38D1"/>
    <w:rsid w:val="007C70AD"/>
    <w:rsid w:val="007D2B6C"/>
    <w:rsid w:val="008122A7"/>
    <w:rsid w:val="0089664E"/>
    <w:rsid w:val="008C5AE3"/>
    <w:rsid w:val="009446C2"/>
    <w:rsid w:val="00957BF0"/>
    <w:rsid w:val="009925F4"/>
    <w:rsid w:val="00993ADF"/>
    <w:rsid w:val="009B0C91"/>
    <w:rsid w:val="009B7DFB"/>
    <w:rsid w:val="009D2CD0"/>
    <w:rsid w:val="009D7C95"/>
    <w:rsid w:val="00A6671A"/>
    <w:rsid w:val="00A8586D"/>
    <w:rsid w:val="00A902FB"/>
    <w:rsid w:val="00AA6477"/>
    <w:rsid w:val="00AC659C"/>
    <w:rsid w:val="00B57CEA"/>
    <w:rsid w:val="00B6063B"/>
    <w:rsid w:val="00B6069E"/>
    <w:rsid w:val="00B76C85"/>
    <w:rsid w:val="00B94699"/>
    <w:rsid w:val="00BB2CBC"/>
    <w:rsid w:val="00BE6C9B"/>
    <w:rsid w:val="00C04C62"/>
    <w:rsid w:val="00C053B3"/>
    <w:rsid w:val="00CA4994"/>
    <w:rsid w:val="00CF226F"/>
    <w:rsid w:val="00D210D5"/>
    <w:rsid w:val="00D45636"/>
    <w:rsid w:val="00D72054"/>
    <w:rsid w:val="00DC26E0"/>
    <w:rsid w:val="00DD179B"/>
    <w:rsid w:val="00DD7B24"/>
    <w:rsid w:val="00DE36D0"/>
    <w:rsid w:val="00DF636B"/>
    <w:rsid w:val="00DF7871"/>
    <w:rsid w:val="00E322DF"/>
    <w:rsid w:val="00EC7100"/>
    <w:rsid w:val="00F04634"/>
    <w:rsid w:val="00F12D16"/>
    <w:rsid w:val="00F94577"/>
    <w:rsid w:val="00F966A4"/>
    <w:rsid w:val="00FA0BC1"/>
    <w:rsid w:val="00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F12D16"/>
  </w:style>
  <w:style w:type="character" w:styleId="Strong">
    <w:name w:val="Strong"/>
    <w:basedOn w:val="DefaultParagraphFont"/>
    <w:uiPriority w:val="22"/>
    <w:qFormat/>
    <w:rsid w:val="00F12D16"/>
    <w:rPr>
      <w:b/>
      <w:bCs/>
    </w:rPr>
  </w:style>
  <w:style w:type="character" w:customStyle="1" w:styleId="apple-converted-space">
    <w:name w:val="apple-converted-space"/>
    <w:basedOn w:val="DefaultParagraphFont"/>
    <w:rsid w:val="00F12D16"/>
  </w:style>
  <w:style w:type="paragraph" w:styleId="ListParagraph">
    <w:name w:val="List Paragraph"/>
    <w:basedOn w:val="Normal"/>
    <w:uiPriority w:val="34"/>
    <w:qFormat/>
    <w:rsid w:val="00B606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1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2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6E0"/>
  </w:style>
  <w:style w:type="paragraph" w:styleId="Footer">
    <w:name w:val="footer"/>
    <w:basedOn w:val="Normal"/>
    <w:link w:val="FooterChar"/>
    <w:uiPriority w:val="99"/>
    <w:unhideWhenUsed/>
    <w:rsid w:val="00DC2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6E0"/>
  </w:style>
  <w:style w:type="table" w:styleId="TableGrid">
    <w:name w:val="Table Grid"/>
    <w:basedOn w:val="TableNormal"/>
    <w:uiPriority w:val="59"/>
    <w:rsid w:val="00DE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172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F12D16"/>
  </w:style>
  <w:style w:type="character" w:styleId="Strong">
    <w:name w:val="Strong"/>
    <w:basedOn w:val="DefaultParagraphFont"/>
    <w:uiPriority w:val="22"/>
    <w:qFormat/>
    <w:rsid w:val="00F12D16"/>
    <w:rPr>
      <w:b/>
      <w:bCs/>
    </w:rPr>
  </w:style>
  <w:style w:type="character" w:customStyle="1" w:styleId="apple-converted-space">
    <w:name w:val="apple-converted-space"/>
    <w:basedOn w:val="DefaultParagraphFont"/>
    <w:rsid w:val="00F12D16"/>
  </w:style>
  <w:style w:type="paragraph" w:styleId="ListParagraph">
    <w:name w:val="List Paragraph"/>
    <w:basedOn w:val="Normal"/>
    <w:uiPriority w:val="34"/>
    <w:qFormat/>
    <w:rsid w:val="00B6063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1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C2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6E0"/>
  </w:style>
  <w:style w:type="paragraph" w:styleId="Footer">
    <w:name w:val="footer"/>
    <w:basedOn w:val="Normal"/>
    <w:link w:val="FooterChar"/>
    <w:uiPriority w:val="99"/>
    <w:unhideWhenUsed/>
    <w:rsid w:val="00DC2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6E0"/>
  </w:style>
  <w:style w:type="table" w:styleId="TableGrid">
    <w:name w:val="Table Grid"/>
    <w:basedOn w:val="TableNormal"/>
    <w:uiPriority w:val="59"/>
    <w:rsid w:val="00DE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1172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yperlink" Target="http://m2m4ria.codeplex.com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5B3D9-FCEE-4634-960E-33B5EC6A5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7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Dangalov</dc:creator>
  <cp:lastModifiedBy>Georgi Dangalov</cp:lastModifiedBy>
  <cp:revision>59</cp:revision>
  <dcterms:created xsi:type="dcterms:W3CDTF">2011-06-01T11:50:00Z</dcterms:created>
  <dcterms:modified xsi:type="dcterms:W3CDTF">2011-06-03T12:56:00Z</dcterms:modified>
</cp:coreProperties>
</file>